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915" w:rsidRPr="009D4436" w:rsidRDefault="00EE6035" w:rsidP="00263408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D74915" w:rsidRPr="009D4436" w:rsidRDefault="00EE6035" w:rsidP="00263408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D74915" w:rsidRPr="009D4436" w:rsidRDefault="00D74915" w:rsidP="00263408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107A01" w:rsidRPr="009D4436" w:rsidRDefault="00D74915" w:rsidP="00263408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D74915" w:rsidRPr="00E34740" w:rsidRDefault="00D74915" w:rsidP="00263408">
      <w:pPr>
        <w:spacing w:line="240" w:lineRule="auto"/>
        <w:contextualSpacing/>
        <w:jc w:val="right"/>
        <w:rPr>
          <w:color w:val="000000"/>
        </w:rPr>
      </w:pPr>
    </w:p>
    <w:p w:rsidR="00D74915" w:rsidRDefault="00D74915" w:rsidP="00263408">
      <w:pPr>
        <w:spacing w:line="240" w:lineRule="auto"/>
        <w:contextualSpacing/>
        <w:jc w:val="both"/>
        <w:rPr>
          <w:color w:val="000000"/>
        </w:rPr>
      </w:pPr>
    </w:p>
    <w:p w:rsidR="0041245F" w:rsidRPr="00107A01" w:rsidRDefault="0041245F" w:rsidP="00263408">
      <w:pPr>
        <w:spacing w:line="240" w:lineRule="auto"/>
        <w:contextualSpacing/>
        <w:jc w:val="both"/>
        <w:rPr>
          <w:color w:val="000000"/>
        </w:rPr>
      </w:pPr>
    </w:p>
    <w:p w:rsidR="009476C2" w:rsidRDefault="009476C2" w:rsidP="00263408">
      <w:pPr>
        <w:spacing w:line="240" w:lineRule="auto"/>
        <w:contextualSpacing/>
        <w:jc w:val="left"/>
        <w:rPr>
          <w:color w:val="000000"/>
        </w:rPr>
      </w:pPr>
    </w:p>
    <w:p w:rsidR="00107A01" w:rsidRPr="00917550" w:rsidRDefault="00107A01" w:rsidP="00263408">
      <w:pPr>
        <w:spacing w:line="240" w:lineRule="auto"/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107A01" w:rsidRDefault="00107A01" w:rsidP="00263408">
      <w:pPr>
        <w:spacing w:line="240" w:lineRule="auto"/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416833" w:rsidRDefault="00416833" w:rsidP="00416833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 w:rsidR="00602DBC">
        <w:rPr>
          <w:szCs w:val="24"/>
          <w:u w:val="single"/>
        </w:rPr>
        <w:t>01.09.202</w:t>
      </w:r>
      <w:r>
        <w:rPr>
          <w:szCs w:val="24"/>
          <w:u w:val="single"/>
        </w:rPr>
        <w:t>0  №  1</w:t>
      </w:r>
      <w:r>
        <w:rPr>
          <w:color w:val="000000"/>
          <w:szCs w:val="24"/>
        </w:rPr>
        <w:t>)</w:t>
      </w:r>
    </w:p>
    <w:p w:rsidR="0041245F" w:rsidRDefault="0041245F" w:rsidP="00263408">
      <w:pPr>
        <w:spacing w:line="240" w:lineRule="auto"/>
        <w:rPr>
          <w:b/>
          <w:szCs w:val="24"/>
        </w:rPr>
      </w:pPr>
    </w:p>
    <w:p w:rsidR="00416833" w:rsidRDefault="00416833" w:rsidP="00263408">
      <w:pPr>
        <w:spacing w:line="240" w:lineRule="auto"/>
        <w:rPr>
          <w:b/>
          <w:szCs w:val="24"/>
        </w:rPr>
      </w:pPr>
    </w:p>
    <w:p w:rsidR="0041245F" w:rsidRDefault="0041245F" w:rsidP="00263408">
      <w:pPr>
        <w:spacing w:line="240" w:lineRule="auto"/>
        <w:rPr>
          <w:b/>
          <w:szCs w:val="24"/>
        </w:rPr>
      </w:pPr>
    </w:p>
    <w:p w:rsidR="0041245F" w:rsidRDefault="0041245F" w:rsidP="00263408">
      <w:pPr>
        <w:spacing w:line="240" w:lineRule="auto"/>
        <w:rPr>
          <w:b/>
          <w:szCs w:val="24"/>
        </w:rPr>
      </w:pPr>
    </w:p>
    <w:p w:rsidR="0041245F" w:rsidRDefault="0041245F" w:rsidP="00263408">
      <w:pPr>
        <w:spacing w:line="240" w:lineRule="auto"/>
        <w:rPr>
          <w:b/>
          <w:szCs w:val="24"/>
        </w:rPr>
      </w:pPr>
    </w:p>
    <w:p w:rsidR="0041245F" w:rsidRDefault="0041245F" w:rsidP="00263408">
      <w:pPr>
        <w:spacing w:line="240" w:lineRule="auto"/>
        <w:rPr>
          <w:b/>
          <w:szCs w:val="24"/>
        </w:rPr>
      </w:pPr>
    </w:p>
    <w:p w:rsidR="0041245F" w:rsidRDefault="0041245F" w:rsidP="00263408">
      <w:pPr>
        <w:spacing w:line="240" w:lineRule="auto"/>
        <w:rPr>
          <w:b/>
          <w:szCs w:val="24"/>
        </w:rPr>
      </w:pPr>
    </w:p>
    <w:p w:rsidR="0041245F" w:rsidRPr="0041245F" w:rsidRDefault="0041245F" w:rsidP="00263408">
      <w:pPr>
        <w:spacing w:line="240" w:lineRule="auto"/>
        <w:rPr>
          <w:b/>
          <w:sz w:val="32"/>
          <w:szCs w:val="32"/>
        </w:rPr>
      </w:pPr>
      <w:r w:rsidRPr="0041245F">
        <w:rPr>
          <w:b/>
          <w:sz w:val="32"/>
          <w:szCs w:val="32"/>
        </w:rPr>
        <w:t xml:space="preserve">Т.П. </w:t>
      </w:r>
      <w:proofErr w:type="spellStart"/>
      <w:r w:rsidRPr="0041245F">
        <w:rPr>
          <w:b/>
          <w:sz w:val="32"/>
          <w:szCs w:val="32"/>
        </w:rPr>
        <w:t>Тайгулова</w:t>
      </w:r>
      <w:proofErr w:type="spellEnd"/>
    </w:p>
    <w:p w:rsidR="0041245F" w:rsidRPr="0041245F" w:rsidRDefault="0041245F" w:rsidP="00263408">
      <w:pPr>
        <w:spacing w:line="240" w:lineRule="auto"/>
        <w:rPr>
          <w:sz w:val="32"/>
          <w:szCs w:val="32"/>
        </w:rPr>
      </w:pPr>
    </w:p>
    <w:p w:rsidR="0041245F" w:rsidRPr="0041245F" w:rsidRDefault="0041245F" w:rsidP="00263408">
      <w:pPr>
        <w:spacing w:line="240" w:lineRule="auto"/>
        <w:rPr>
          <w:sz w:val="32"/>
          <w:szCs w:val="32"/>
        </w:rPr>
      </w:pPr>
    </w:p>
    <w:p w:rsidR="0041245F" w:rsidRPr="0041245F" w:rsidRDefault="0041245F" w:rsidP="00263408">
      <w:pPr>
        <w:spacing w:line="240" w:lineRule="auto"/>
        <w:rPr>
          <w:sz w:val="28"/>
          <w:szCs w:val="28"/>
        </w:rPr>
      </w:pPr>
    </w:p>
    <w:p w:rsidR="0041245F" w:rsidRPr="0041245F" w:rsidRDefault="0041245F" w:rsidP="00263408">
      <w:pPr>
        <w:spacing w:line="240" w:lineRule="auto"/>
        <w:rPr>
          <w:sz w:val="28"/>
          <w:szCs w:val="28"/>
        </w:rPr>
      </w:pPr>
    </w:p>
    <w:p w:rsidR="0041245F" w:rsidRPr="0041245F" w:rsidRDefault="001C0A5A" w:rsidP="00263408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41245F" w:rsidRDefault="00930B27" w:rsidP="00263408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41245F"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="0041245F" w:rsidRPr="0041245F">
        <w:rPr>
          <w:b/>
          <w:sz w:val="28"/>
          <w:szCs w:val="28"/>
        </w:rPr>
        <w:t xml:space="preserve"> ЗАНЯТИЯМ</w:t>
      </w:r>
    </w:p>
    <w:p w:rsidR="0041245F" w:rsidRPr="0041245F" w:rsidRDefault="0041245F" w:rsidP="00263408">
      <w:pPr>
        <w:spacing w:line="240" w:lineRule="auto"/>
        <w:rPr>
          <w:b/>
          <w:sz w:val="28"/>
          <w:szCs w:val="28"/>
        </w:rPr>
      </w:pPr>
    </w:p>
    <w:p w:rsidR="0041245F" w:rsidRPr="0041245F" w:rsidRDefault="0041245F" w:rsidP="00263408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>по до</w:t>
      </w:r>
      <w:r w:rsidR="001C0A5A">
        <w:rPr>
          <w:b/>
          <w:sz w:val="28"/>
          <w:szCs w:val="28"/>
        </w:rPr>
        <w:t xml:space="preserve">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41245F" w:rsidRDefault="0041245F" w:rsidP="00263408">
      <w:pPr>
        <w:spacing w:line="240" w:lineRule="auto"/>
        <w:rPr>
          <w:b/>
          <w:sz w:val="28"/>
          <w:szCs w:val="28"/>
        </w:rPr>
      </w:pPr>
    </w:p>
    <w:p w:rsidR="0041245F" w:rsidRPr="0041245F" w:rsidRDefault="0041245F" w:rsidP="001C0A5A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B720C6">
        <w:rPr>
          <w:b/>
          <w:sz w:val="28"/>
          <w:szCs w:val="28"/>
        </w:rPr>
        <w:t>КОМПЬЮТЕРНОЕ 3</w:t>
      </w:r>
      <w:r w:rsidR="00B720C6">
        <w:rPr>
          <w:b/>
          <w:sz w:val="28"/>
          <w:szCs w:val="28"/>
          <w:lang w:val="en-US"/>
        </w:rPr>
        <w:t>D</w:t>
      </w:r>
      <w:r w:rsidR="00B720C6" w:rsidRPr="00B720C6">
        <w:rPr>
          <w:b/>
          <w:sz w:val="28"/>
          <w:szCs w:val="28"/>
        </w:rPr>
        <w:t xml:space="preserve"> </w:t>
      </w:r>
      <w:r w:rsidR="00B720C6">
        <w:rPr>
          <w:b/>
          <w:sz w:val="28"/>
          <w:szCs w:val="28"/>
        </w:rPr>
        <w:t>МОДЕЛИРОВАНИЕ</w:t>
      </w:r>
      <w:r>
        <w:rPr>
          <w:b/>
          <w:sz w:val="28"/>
          <w:szCs w:val="28"/>
        </w:rPr>
        <w:t>»</w:t>
      </w:r>
    </w:p>
    <w:p w:rsidR="0041245F" w:rsidRDefault="0041245F" w:rsidP="00263408">
      <w:pPr>
        <w:spacing w:line="240" w:lineRule="auto"/>
        <w:rPr>
          <w:i/>
          <w:sz w:val="28"/>
          <w:szCs w:val="28"/>
        </w:rPr>
      </w:pPr>
    </w:p>
    <w:p w:rsidR="0041245F" w:rsidRPr="008F7377" w:rsidRDefault="008F7377" w:rsidP="00263408">
      <w:pPr>
        <w:spacing w:line="240" w:lineRule="auto"/>
        <w:rPr>
          <w:b/>
          <w:sz w:val="28"/>
          <w:szCs w:val="28"/>
        </w:rPr>
      </w:pPr>
      <w:r w:rsidRPr="008F7377">
        <w:rPr>
          <w:b/>
          <w:sz w:val="28"/>
          <w:szCs w:val="28"/>
        </w:rPr>
        <w:t xml:space="preserve">по теме </w:t>
      </w:r>
      <w:r w:rsidRPr="008F7377">
        <w:rPr>
          <w:b/>
          <w:sz w:val="28"/>
          <w:szCs w:val="28"/>
        </w:rPr>
        <w:t>"Основы с</w:t>
      </w:r>
      <w:r w:rsidRPr="008F7377">
        <w:rPr>
          <w:b/>
          <w:sz w:val="28"/>
          <w:szCs w:val="28"/>
        </w:rPr>
        <w:t>е</w:t>
      </w:r>
      <w:r w:rsidRPr="008F7377">
        <w:rPr>
          <w:b/>
          <w:sz w:val="28"/>
          <w:szCs w:val="28"/>
        </w:rPr>
        <w:t>точного моделирования"</w:t>
      </w:r>
    </w:p>
    <w:p w:rsidR="0041245F" w:rsidRPr="008F7377" w:rsidRDefault="0041245F" w:rsidP="00263408">
      <w:pPr>
        <w:spacing w:line="240" w:lineRule="auto"/>
        <w:jc w:val="both"/>
        <w:rPr>
          <w:b/>
          <w:sz w:val="28"/>
          <w:szCs w:val="28"/>
        </w:rPr>
      </w:pPr>
    </w:p>
    <w:p w:rsidR="0041245F" w:rsidRPr="00A74BB2" w:rsidRDefault="0041245F" w:rsidP="00263408">
      <w:pPr>
        <w:spacing w:line="240" w:lineRule="auto"/>
        <w:jc w:val="both"/>
        <w:rPr>
          <w:szCs w:val="24"/>
        </w:rPr>
      </w:pPr>
    </w:p>
    <w:p w:rsidR="0041245F" w:rsidRPr="00A74BB2" w:rsidRDefault="0041245F" w:rsidP="00263408">
      <w:pPr>
        <w:spacing w:line="240" w:lineRule="auto"/>
        <w:jc w:val="both"/>
        <w:rPr>
          <w:szCs w:val="24"/>
        </w:rPr>
      </w:pPr>
    </w:p>
    <w:p w:rsidR="0041245F" w:rsidRPr="00A74BB2" w:rsidRDefault="0041245F" w:rsidP="00263408">
      <w:pPr>
        <w:spacing w:line="240" w:lineRule="auto"/>
        <w:jc w:val="both"/>
        <w:rPr>
          <w:szCs w:val="24"/>
        </w:rPr>
      </w:pPr>
    </w:p>
    <w:p w:rsidR="0041245F" w:rsidRPr="00A74BB2" w:rsidRDefault="0041245F" w:rsidP="00263408">
      <w:pPr>
        <w:spacing w:line="240" w:lineRule="auto"/>
        <w:jc w:val="both"/>
        <w:rPr>
          <w:szCs w:val="24"/>
        </w:rPr>
      </w:pPr>
    </w:p>
    <w:p w:rsidR="0041245F" w:rsidRPr="00A74BB2" w:rsidRDefault="0041245F" w:rsidP="00263408">
      <w:pPr>
        <w:spacing w:line="240" w:lineRule="auto"/>
        <w:jc w:val="both"/>
        <w:rPr>
          <w:szCs w:val="24"/>
        </w:rPr>
      </w:pPr>
    </w:p>
    <w:p w:rsidR="0041245F" w:rsidRPr="00A74BB2" w:rsidRDefault="0041245F" w:rsidP="00263408">
      <w:pPr>
        <w:spacing w:line="240" w:lineRule="auto"/>
        <w:jc w:val="both"/>
        <w:rPr>
          <w:szCs w:val="24"/>
        </w:rPr>
      </w:pPr>
    </w:p>
    <w:p w:rsidR="0041245F" w:rsidRPr="00A74BB2" w:rsidRDefault="0041245F" w:rsidP="00263408">
      <w:pPr>
        <w:spacing w:line="240" w:lineRule="auto"/>
        <w:jc w:val="both"/>
        <w:rPr>
          <w:szCs w:val="24"/>
        </w:rPr>
      </w:pPr>
    </w:p>
    <w:p w:rsidR="0041245F" w:rsidRPr="00A74BB2" w:rsidRDefault="0041245F" w:rsidP="00263408">
      <w:pPr>
        <w:spacing w:line="240" w:lineRule="auto"/>
        <w:jc w:val="both"/>
        <w:rPr>
          <w:szCs w:val="24"/>
        </w:rPr>
      </w:pPr>
    </w:p>
    <w:p w:rsidR="0041245F" w:rsidRDefault="0041245F" w:rsidP="00263408">
      <w:pPr>
        <w:spacing w:line="240" w:lineRule="auto"/>
        <w:jc w:val="both"/>
        <w:rPr>
          <w:szCs w:val="24"/>
        </w:rPr>
      </w:pPr>
    </w:p>
    <w:p w:rsidR="00953290" w:rsidRPr="00A74BB2" w:rsidRDefault="00953290" w:rsidP="00263408">
      <w:pPr>
        <w:spacing w:line="240" w:lineRule="auto"/>
        <w:jc w:val="both"/>
        <w:rPr>
          <w:szCs w:val="24"/>
        </w:rPr>
      </w:pPr>
    </w:p>
    <w:p w:rsidR="0041245F" w:rsidRDefault="0041245F" w:rsidP="00263408">
      <w:pPr>
        <w:spacing w:line="240" w:lineRule="auto"/>
        <w:rPr>
          <w:szCs w:val="24"/>
        </w:rPr>
      </w:pPr>
    </w:p>
    <w:p w:rsidR="0041245F" w:rsidRDefault="0041245F" w:rsidP="00263408">
      <w:pPr>
        <w:spacing w:line="240" w:lineRule="auto"/>
        <w:rPr>
          <w:szCs w:val="24"/>
        </w:rPr>
      </w:pPr>
    </w:p>
    <w:p w:rsidR="001C0A5A" w:rsidRDefault="001C0A5A" w:rsidP="00263408">
      <w:pPr>
        <w:spacing w:line="240" w:lineRule="auto"/>
        <w:rPr>
          <w:szCs w:val="24"/>
        </w:rPr>
      </w:pPr>
    </w:p>
    <w:p w:rsidR="001C0A5A" w:rsidRDefault="001C0A5A" w:rsidP="00263408">
      <w:pPr>
        <w:spacing w:line="240" w:lineRule="auto"/>
        <w:rPr>
          <w:szCs w:val="24"/>
        </w:rPr>
      </w:pPr>
    </w:p>
    <w:p w:rsidR="0041245F" w:rsidRDefault="0041245F" w:rsidP="00263408">
      <w:pPr>
        <w:spacing w:line="240" w:lineRule="auto"/>
        <w:rPr>
          <w:szCs w:val="24"/>
        </w:rPr>
      </w:pPr>
    </w:p>
    <w:p w:rsidR="0041245F" w:rsidRDefault="0041245F" w:rsidP="00263408">
      <w:pPr>
        <w:spacing w:line="240" w:lineRule="auto"/>
        <w:rPr>
          <w:b/>
          <w:szCs w:val="24"/>
        </w:rPr>
      </w:pPr>
      <w:r w:rsidRPr="0041245F">
        <w:rPr>
          <w:b/>
          <w:szCs w:val="24"/>
        </w:rPr>
        <w:t>г. Новый Уренгой - 20</w:t>
      </w:r>
      <w:r w:rsidR="00B720C6">
        <w:rPr>
          <w:b/>
          <w:szCs w:val="24"/>
        </w:rPr>
        <w:t>20</w:t>
      </w:r>
      <w:r>
        <w:rPr>
          <w:b/>
          <w:szCs w:val="24"/>
        </w:rPr>
        <w:br w:type="page"/>
      </w:r>
    </w:p>
    <w:p w:rsidR="0041245F" w:rsidRDefault="0041245F" w:rsidP="00263408">
      <w:pPr>
        <w:spacing w:line="240" w:lineRule="auto"/>
        <w:rPr>
          <w:b/>
          <w:szCs w:val="24"/>
        </w:rPr>
        <w:sectPr w:rsidR="0041245F" w:rsidSect="00B860FE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51F6" w:rsidRPr="00887285" w:rsidRDefault="00B720C6" w:rsidP="00263408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lastRenderedPageBreak/>
        <w:tab/>
      </w:r>
      <w:proofErr w:type="spellStart"/>
      <w:r w:rsidR="007451F6">
        <w:rPr>
          <w:szCs w:val="24"/>
        </w:rPr>
        <w:t>Тайгулова</w:t>
      </w:r>
      <w:proofErr w:type="spellEnd"/>
      <w:r w:rsidR="007451F6">
        <w:rPr>
          <w:szCs w:val="24"/>
        </w:rPr>
        <w:t xml:space="preserve"> Т.П. </w:t>
      </w:r>
      <w:r w:rsidR="001C0A5A">
        <w:rPr>
          <w:szCs w:val="24"/>
        </w:rPr>
        <w:t>Методические указания</w:t>
      </w:r>
      <w:r w:rsidR="007451F6" w:rsidRPr="00887285">
        <w:rPr>
          <w:szCs w:val="24"/>
        </w:rPr>
        <w:t xml:space="preserve"> </w:t>
      </w:r>
      <w:r w:rsidR="007451F6">
        <w:rPr>
          <w:szCs w:val="24"/>
        </w:rPr>
        <w:t>к лабораторно-практическим занятиям</w:t>
      </w:r>
      <w:r w:rsidR="007451F6" w:rsidRPr="00887285">
        <w:rPr>
          <w:szCs w:val="24"/>
        </w:rPr>
        <w:t xml:space="preserve"> по </w:t>
      </w:r>
      <w:r w:rsidR="007451F6">
        <w:rPr>
          <w:szCs w:val="24"/>
        </w:rPr>
        <w:t>дополни</w:t>
      </w:r>
      <w:r w:rsidR="001C0A5A">
        <w:rPr>
          <w:szCs w:val="24"/>
        </w:rPr>
        <w:t>тельной</w:t>
      </w:r>
      <w:r w:rsidR="007451F6">
        <w:rPr>
          <w:szCs w:val="24"/>
        </w:rPr>
        <w:t xml:space="preserve"> общеразвивающей программе «</w:t>
      </w:r>
      <w:r>
        <w:rPr>
          <w:szCs w:val="24"/>
        </w:rPr>
        <w:t>Компьютерное 3D моделирование</w:t>
      </w:r>
      <w:r w:rsidR="007451F6">
        <w:rPr>
          <w:szCs w:val="24"/>
        </w:rPr>
        <w:t>»</w:t>
      </w:r>
      <w:r w:rsidR="00FC3035">
        <w:rPr>
          <w:szCs w:val="24"/>
        </w:rPr>
        <w:t xml:space="preserve"> по теме </w:t>
      </w:r>
      <w:bookmarkStart w:id="0" w:name="_GoBack"/>
      <w:r w:rsidR="00FC3035">
        <w:t>"</w:t>
      </w:r>
      <w:r w:rsidR="00FC3035" w:rsidRPr="002F7E14">
        <w:t>Основы сеточного моделировани</w:t>
      </w:r>
      <w:r w:rsidR="00FC3035">
        <w:t>я</w:t>
      </w:r>
      <w:bookmarkEnd w:id="0"/>
      <w:r w:rsidR="00FC3035">
        <w:t>"</w:t>
      </w:r>
      <w:r w:rsidR="007451F6" w:rsidRPr="00887285">
        <w:rPr>
          <w:szCs w:val="24"/>
        </w:rPr>
        <w:t xml:space="preserve">. – </w:t>
      </w:r>
      <w:r w:rsidR="007451F6">
        <w:rPr>
          <w:szCs w:val="24"/>
        </w:rPr>
        <w:t>Н</w:t>
      </w:r>
      <w:r w:rsidR="007451F6">
        <w:rPr>
          <w:szCs w:val="24"/>
        </w:rPr>
        <w:t>о</w:t>
      </w:r>
      <w:r w:rsidR="007451F6">
        <w:rPr>
          <w:szCs w:val="24"/>
        </w:rPr>
        <w:t>вый Уренгой</w:t>
      </w:r>
      <w:r w:rsidR="007451F6" w:rsidRPr="00887285">
        <w:rPr>
          <w:szCs w:val="24"/>
        </w:rPr>
        <w:t xml:space="preserve">: </w:t>
      </w:r>
      <w:r w:rsidR="007451F6">
        <w:rPr>
          <w:szCs w:val="24"/>
        </w:rPr>
        <w:t>МАУ ДО МУК «Эврика»</w:t>
      </w:r>
      <w:r w:rsidR="001C0A5A">
        <w:rPr>
          <w:szCs w:val="24"/>
        </w:rPr>
        <w:t>, 2020</w:t>
      </w:r>
      <w:r w:rsidR="007451F6" w:rsidRPr="00887285">
        <w:rPr>
          <w:szCs w:val="24"/>
        </w:rPr>
        <w:t xml:space="preserve">. – </w:t>
      </w:r>
      <w:r w:rsidR="00C1287F">
        <w:rPr>
          <w:szCs w:val="24"/>
        </w:rPr>
        <w:t>27</w:t>
      </w:r>
      <w:r w:rsidR="007451F6" w:rsidRPr="00887285">
        <w:rPr>
          <w:szCs w:val="24"/>
        </w:rPr>
        <w:t> с.</w:t>
      </w:r>
    </w:p>
    <w:p w:rsidR="007451F6" w:rsidRPr="00887285" w:rsidRDefault="007451F6" w:rsidP="00263408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7451F6" w:rsidRPr="00887285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416833" w:rsidRDefault="007451F6" w:rsidP="00416833">
      <w:pPr>
        <w:jc w:val="both"/>
        <w:rPr>
          <w:color w:val="000000"/>
          <w:szCs w:val="24"/>
        </w:rPr>
      </w:pPr>
      <w:r w:rsidRPr="00887285">
        <w:rPr>
          <w:szCs w:val="24"/>
        </w:rPr>
        <w:tab/>
        <w:t xml:space="preserve">Методические </w:t>
      </w:r>
      <w:r w:rsidR="001C0A5A">
        <w:rPr>
          <w:szCs w:val="24"/>
        </w:rPr>
        <w:t>указания</w:t>
      </w:r>
      <w:r w:rsidRPr="00887285">
        <w:rPr>
          <w:szCs w:val="24"/>
        </w:rPr>
        <w:t xml:space="preserve"> рассмотрены, </w:t>
      </w:r>
      <w:r>
        <w:rPr>
          <w:szCs w:val="24"/>
        </w:rPr>
        <w:t>согласованы</w:t>
      </w:r>
      <w:r w:rsidRPr="00887285">
        <w:rPr>
          <w:szCs w:val="24"/>
        </w:rPr>
        <w:t xml:space="preserve"> и рекомендованы к использов</w:t>
      </w:r>
      <w:r w:rsidRPr="00887285">
        <w:rPr>
          <w:szCs w:val="24"/>
        </w:rPr>
        <w:t>а</w:t>
      </w:r>
      <w:r w:rsidRPr="00887285">
        <w:rPr>
          <w:szCs w:val="24"/>
        </w:rPr>
        <w:t xml:space="preserve">нию на заседании </w:t>
      </w:r>
      <w:r>
        <w:rPr>
          <w:szCs w:val="24"/>
        </w:rPr>
        <w:t>методического объединения преподавателей дисциплин технического направления (МО ПДТН)</w:t>
      </w:r>
      <w:proofErr w:type="gramStart"/>
      <w:r w:rsidRPr="00887285">
        <w:rPr>
          <w:szCs w:val="24"/>
        </w:rPr>
        <w:t>.</w:t>
      </w:r>
      <w:proofErr w:type="gramEnd"/>
      <w:r w:rsidRPr="00887285">
        <w:rPr>
          <w:szCs w:val="24"/>
        </w:rPr>
        <w:t xml:space="preserve"> </w:t>
      </w:r>
      <w:r w:rsidR="00416833">
        <w:rPr>
          <w:color w:val="000000"/>
          <w:szCs w:val="24"/>
        </w:rPr>
        <w:t>(</w:t>
      </w:r>
      <w:proofErr w:type="gramStart"/>
      <w:r w:rsidR="00416833">
        <w:rPr>
          <w:color w:val="000000"/>
          <w:szCs w:val="24"/>
        </w:rPr>
        <w:t>п</w:t>
      </w:r>
      <w:proofErr w:type="gramEnd"/>
      <w:r w:rsidR="00416833">
        <w:rPr>
          <w:color w:val="000000"/>
          <w:szCs w:val="24"/>
        </w:rPr>
        <w:t xml:space="preserve">ротокол от  </w:t>
      </w:r>
      <w:r w:rsidR="00602DBC">
        <w:rPr>
          <w:szCs w:val="24"/>
          <w:u w:val="single"/>
        </w:rPr>
        <w:t>01.09.202</w:t>
      </w:r>
      <w:r w:rsidR="00416833">
        <w:rPr>
          <w:szCs w:val="24"/>
          <w:u w:val="single"/>
        </w:rPr>
        <w:t>0  №  1</w:t>
      </w:r>
      <w:r w:rsidR="00416833">
        <w:rPr>
          <w:color w:val="000000"/>
          <w:szCs w:val="24"/>
        </w:rPr>
        <w:t>)</w:t>
      </w:r>
    </w:p>
    <w:p w:rsidR="007451F6" w:rsidRDefault="007451F6" w:rsidP="00263408">
      <w:pPr>
        <w:spacing w:line="240" w:lineRule="auto"/>
        <w:ind w:firstLine="284"/>
        <w:jc w:val="both"/>
        <w:rPr>
          <w:b/>
          <w:szCs w:val="24"/>
        </w:rPr>
      </w:pPr>
    </w:p>
    <w:p w:rsidR="00416833" w:rsidRDefault="00416833" w:rsidP="00263408">
      <w:pPr>
        <w:spacing w:line="240" w:lineRule="auto"/>
        <w:ind w:firstLine="284"/>
        <w:jc w:val="both"/>
        <w:rPr>
          <w:b/>
          <w:szCs w:val="24"/>
        </w:rPr>
      </w:pPr>
    </w:p>
    <w:p w:rsidR="00416833" w:rsidRPr="00887285" w:rsidRDefault="00416833" w:rsidP="00263408">
      <w:pPr>
        <w:spacing w:line="240" w:lineRule="auto"/>
        <w:ind w:firstLine="284"/>
        <w:jc w:val="both"/>
        <w:rPr>
          <w:b/>
          <w:szCs w:val="24"/>
        </w:rPr>
      </w:pPr>
    </w:p>
    <w:p w:rsidR="007451F6" w:rsidRPr="00887285" w:rsidRDefault="00B720C6" w:rsidP="00263408">
      <w:pPr>
        <w:spacing w:line="240" w:lineRule="auto"/>
        <w:ind w:firstLine="284"/>
        <w:jc w:val="both"/>
        <w:rPr>
          <w:szCs w:val="24"/>
        </w:rPr>
      </w:pPr>
      <w:r w:rsidRPr="001D3053">
        <w:rPr>
          <w:szCs w:val="24"/>
        </w:rPr>
        <w:tab/>
      </w:r>
      <w:r w:rsidR="007451F6" w:rsidRPr="00887285">
        <w:rPr>
          <w:szCs w:val="24"/>
        </w:rPr>
        <w:t>Автор-составитель:</w:t>
      </w:r>
    </w:p>
    <w:p w:rsidR="007451F6" w:rsidRPr="00887285" w:rsidRDefault="00B720C6" w:rsidP="00263408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proofErr w:type="spellStart"/>
      <w:r w:rsidR="007451F6">
        <w:rPr>
          <w:szCs w:val="24"/>
        </w:rPr>
        <w:t>Тайгулова</w:t>
      </w:r>
      <w:proofErr w:type="spellEnd"/>
      <w:r w:rsidR="007451F6">
        <w:rPr>
          <w:szCs w:val="24"/>
        </w:rPr>
        <w:t xml:space="preserve"> Татьяна Петровна</w:t>
      </w:r>
      <w:r w:rsidR="007451F6" w:rsidRPr="00887285">
        <w:rPr>
          <w:szCs w:val="24"/>
        </w:rPr>
        <w:t xml:space="preserve">, </w:t>
      </w:r>
      <w:r w:rsidR="007451F6">
        <w:rPr>
          <w:szCs w:val="24"/>
        </w:rPr>
        <w:t>педагог дополнительного образования муниципал</w:t>
      </w:r>
      <w:r w:rsidR="007451F6">
        <w:rPr>
          <w:szCs w:val="24"/>
        </w:rPr>
        <w:t>ь</w:t>
      </w:r>
      <w:r w:rsidR="007451F6">
        <w:rPr>
          <w:szCs w:val="24"/>
        </w:rPr>
        <w:t>ного автономного учреждения дополнительного образования «Межшкольный учебный комбинат «Эврика»</w:t>
      </w:r>
      <w:r w:rsidR="007451F6" w:rsidRPr="00887285">
        <w:rPr>
          <w:szCs w:val="24"/>
        </w:rPr>
        <w:t xml:space="preserve">. </w:t>
      </w:r>
    </w:p>
    <w:p w:rsidR="007451F6" w:rsidRPr="009D0699" w:rsidRDefault="007451F6" w:rsidP="00263408">
      <w:pPr>
        <w:tabs>
          <w:tab w:val="center" w:pos="4677"/>
        </w:tabs>
        <w:spacing w:line="240" w:lineRule="auto"/>
        <w:ind w:firstLine="284"/>
        <w:rPr>
          <w:b/>
          <w:szCs w:val="24"/>
        </w:rPr>
      </w:pPr>
    </w:p>
    <w:p w:rsidR="007451F6" w:rsidRPr="0021306F" w:rsidRDefault="007451F6" w:rsidP="00263408">
      <w:pPr>
        <w:spacing w:line="240" w:lineRule="auto"/>
        <w:ind w:firstLine="284"/>
        <w:rPr>
          <w:i/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Default="007451F6" w:rsidP="00263408">
      <w:pPr>
        <w:spacing w:line="240" w:lineRule="auto"/>
        <w:ind w:firstLine="284"/>
        <w:jc w:val="both"/>
        <w:rPr>
          <w:szCs w:val="24"/>
        </w:rPr>
      </w:pPr>
    </w:p>
    <w:p w:rsidR="007451F6" w:rsidRPr="00887285" w:rsidRDefault="00B720C6" w:rsidP="00263408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r w:rsidR="007451F6" w:rsidRPr="00887285">
        <w:rPr>
          <w:szCs w:val="24"/>
        </w:rPr>
        <w:t xml:space="preserve">Методические </w:t>
      </w:r>
      <w:r w:rsidR="001C0A5A">
        <w:rPr>
          <w:szCs w:val="24"/>
        </w:rPr>
        <w:t>указания</w:t>
      </w:r>
      <w:r w:rsidR="007451F6" w:rsidRPr="00887285">
        <w:rPr>
          <w:szCs w:val="24"/>
        </w:rPr>
        <w:t xml:space="preserve"> </w:t>
      </w:r>
      <w:r w:rsidR="007451F6">
        <w:rPr>
          <w:szCs w:val="24"/>
        </w:rPr>
        <w:t xml:space="preserve">к </w:t>
      </w:r>
      <w:r w:rsidR="00A60174">
        <w:rPr>
          <w:szCs w:val="24"/>
        </w:rPr>
        <w:t>лабораторно-</w:t>
      </w:r>
      <w:r w:rsidR="007451F6">
        <w:rPr>
          <w:szCs w:val="24"/>
        </w:rPr>
        <w:t>практическим занятиям</w:t>
      </w:r>
      <w:r w:rsidR="007451F6" w:rsidRPr="00887285">
        <w:rPr>
          <w:szCs w:val="24"/>
        </w:rPr>
        <w:t xml:space="preserve"> являются частью Учебно-методического комплекса по </w:t>
      </w:r>
      <w:r w:rsidR="007451F6">
        <w:rPr>
          <w:szCs w:val="24"/>
        </w:rPr>
        <w:t>до</w:t>
      </w:r>
      <w:r w:rsidR="001C0A5A">
        <w:rPr>
          <w:szCs w:val="24"/>
        </w:rPr>
        <w:t xml:space="preserve">полнительной </w:t>
      </w:r>
      <w:r w:rsidR="007451F6">
        <w:rPr>
          <w:szCs w:val="24"/>
        </w:rPr>
        <w:t>общеразвивающей</w:t>
      </w:r>
      <w:r w:rsidR="001C0A5A">
        <w:rPr>
          <w:szCs w:val="24"/>
        </w:rPr>
        <w:t xml:space="preserve"> программе </w:t>
      </w:r>
      <w:r w:rsidR="007451F6">
        <w:rPr>
          <w:szCs w:val="24"/>
        </w:rPr>
        <w:t>«</w:t>
      </w:r>
      <w:r>
        <w:rPr>
          <w:szCs w:val="24"/>
        </w:rPr>
        <w:t>Компьютерное 3D моделирование</w:t>
      </w:r>
      <w:r w:rsidR="007451F6">
        <w:rPr>
          <w:szCs w:val="24"/>
        </w:rPr>
        <w:t>»</w:t>
      </w:r>
      <w:r w:rsidR="007451F6" w:rsidRPr="00887285">
        <w:rPr>
          <w:szCs w:val="24"/>
        </w:rPr>
        <w:t>.</w:t>
      </w:r>
    </w:p>
    <w:p w:rsidR="0041245F" w:rsidRDefault="00B720C6" w:rsidP="00263408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r w:rsidR="007209E5" w:rsidRPr="00887285">
        <w:rPr>
          <w:szCs w:val="24"/>
        </w:rPr>
        <w:t xml:space="preserve">Методические </w:t>
      </w:r>
      <w:r w:rsidR="001C0A5A">
        <w:rPr>
          <w:szCs w:val="24"/>
        </w:rPr>
        <w:t>указания</w:t>
      </w:r>
      <w:r w:rsidR="007209E5" w:rsidRPr="00887285">
        <w:rPr>
          <w:szCs w:val="24"/>
        </w:rPr>
        <w:t xml:space="preserve"> </w:t>
      </w:r>
      <w:r w:rsidR="007209E5">
        <w:rPr>
          <w:szCs w:val="24"/>
        </w:rPr>
        <w:t>к лабораторно-практическим занятиям</w:t>
      </w:r>
      <w:r w:rsidR="007209E5" w:rsidRPr="00887285">
        <w:rPr>
          <w:szCs w:val="24"/>
        </w:rPr>
        <w:t xml:space="preserve"> адресованы </w:t>
      </w:r>
      <w:r w:rsidR="007209E5">
        <w:rPr>
          <w:szCs w:val="24"/>
        </w:rPr>
        <w:t>обуч</w:t>
      </w:r>
      <w:r w:rsidR="007209E5">
        <w:rPr>
          <w:szCs w:val="24"/>
        </w:rPr>
        <w:t>а</w:t>
      </w:r>
      <w:r w:rsidR="007209E5">
        <w:rPr>
          <w:szCs w:val="24"/>
        </w:rPr>
        <w:t>ющимся</w:t>
      </w:r>
      <w:r w:rsidR="007209E5" w:rsidRPr="00887285">
        <w:rPr>
          <w:szCs w:val="24"/>
        </w:rPr>
        <w:t xml:space="preserve"> очной формы обучения и включают в </w:t>
      </w:r>
      <w:r w:rsidR="007209E5" w:rsidRPr="009564BF">
        <w:rPr>
          <w:szCs w:val="24"/>
        </w:rPr>
        <w:t xml:space="preserve">себя </w:t>
      </w:r>
      <w:r w:rsidR="007209E5">
        <w:rPr>
          <w:szCs w:val="24"/>
        </w:rPr>
        <w:t>(</w:t>
      </w:r>
      <w:r w:rsidR="007209E5" w:rsidRPr="009564BF">
        <w:rPr>
          <w:szCs w:val="24"/>
        </w:rPr>
        <w:t>для каждой лабораторно-практической работы</w:t>
      </w:r>
      <w:proofErr w:type="gramStart"/>
      <w:r w:rsidR="007209E5">
        <w:rPr>
          <w:szCs w:val="24"/>
        </w:rPr>
        <w:t>)</w:t>
      </w:r>
      <w:r w:rsidR="007209E5" w:rsidRPr="009564BF">
        <w:rPr>
          <w:szCs w:val="24"/>
        </w:rPr>
        <w:t>у</w:t>
      </w:r>
      <w:proofErr w:type="gramEnd"/>
      <w:r w:rsidR="007209E5" w:rsidRPr="009564BF">
        <w:rPr>
          <w:szCs w:val="24"/>
        </w:rPr>
        <w:t xml:space="preserve">чебную цель, краткие теоретические материалы по теме работы, </w:t>
      </w:r>
      <w:r w:rsidR="007209E5" w:rsidRPr="009564BF">
        <w:rPr>
          <w:szCs w:val="24"/>
        </w:rPr>
        <w:lastRenderedPageBreak/>
        <w:t>задания к лабораторно-практической</w:t>
      </w:r>
      <w:r w:rsidR="007209E5">
        <w:rPr>
          <w:szCs w:val="24"/>
        </w:rPr>
        <w:t xml:space="preserve"> </w:t>
      </w:r>
      <w:r w:rsidR="007209E5" w:rsidRPr="009564BF">
        <w:rPr>
          <w:szCs w:val="24"/>
        </w:rPr>
        <w:t>работе, обеспеченность занятия</w:t>
      </w:r>
      <w:r w:rsidR="007209E5">
        <w:rPr>
          <w:szCs w:val="24"/>
        </w:rPr>
        <w:t>(учебно-методическое, информационное, материально-техническое).</w:t>
      </w:r>
    </w:p>
    <w:p w:rsidR="007451F6" w:rsidRDefault="007451F6" w:rsidP="00263408">
      <w:pPr>
        <w:spacing w:line="240" w:lineRule="auto"/>
        <w:ind w:firstLine="284"/>
        <w:jc w:val="both"/>
        <w:rPr>
          <w:b/>
          <w:szCs w:val="24"/>
        </w:rPr>
        <w:sectPr w:rsidR="007451F6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7"/>
        <w:gridCol w:w="576"/>
      </w:tblGrid>
      <w:tr w:rsidR="00930B27" w:rsidRPr="00930B27" w:rsidTr="001D3053">
        <w:tc>
          <w:tcPr>
            <w:tcW w:w="421" w:type="dxa"/>
          </w:tcPr>
          <w:p w:rsidR="00930B27" w:rsidRPr="00930B27" w:rsidRDefault="00930B27" w:rsidP="00263408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930B27" w:rsidRDefault="00930B27" w:rsidP="00263408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/>
                <w:bCs/>
                <w:color w:val="000000"/>
                <w:szCs w:val="24"/>
                <w:bdr w:val="none" w:sz="0" w:space="0" w:color="auto" w:frame="1"/>
              </w:rPr>
              <w:t>СОДЕРЖАНИЕ</w:t>
            </w:r>
          </w:p>
          <w:p w:rsidR="00D37CF0" w:rsidRPr="00930B27" w:rsidRDefault="00D37CF0" w:rsidP="00263408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576" w:type="dxa"/>
            <w:vAlign w:val="center"/>
          </w:tcPr>
          <w:p w:rsidR="00930B27" w:rsidRPr="00930B27" w:rsidRDefault="00930B27" w:rsidP="00263408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930B27" w:rsidRPr="00930B27" w:rsidTr="001D3053">
        <w:tc>
          <w:tcPr>
            <w:tcW w:w="421" w:type="dxa"/>
          </w:tcPr>
          <w:p w:rsidR="00930B27" w:rsidRPr="00930B27" w:rsidRDefault="00930B27" w:rsidP="00263408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930B27" w:rsidRPr="00930B27" w:rsidRDefault="00930B27" w:rsidP="00263408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576" w:type="dxa"/>
            <w:vAlign w:val="center"/>
          </w:tcPr>
          <w:p w:rsidR="00930B27" w:rsidRPr="00930B27" w:rsidRDefault="00930B27" w:rsidP="00263408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930B27" w:rsidRPr="00930B27" w:rsidTr="001D3053">
        <w:tc>
          <w:tcPr>
            <w:tcW w:w="421" w:type="dxa"/>
          </w:tcPr>
          <w:p w:rsidR="00930B27" w:rsidRPr="00930B27" w:rsidRDefault="00930B27" w:rsidP="00263408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227" w:type="dxa"/>
            <w:shd w:val="clear" w:color="auto" w:fill="auto"/>
          </w:tcPr>
          <w:p w:rsidR="00930B27" w:rsidRPr="00930B27" w:rsidRDefault="00930B27" w:rsidP="00263408">
            <w:pPr>
              <w:shd w:val="clear" w:color="auto" w:fill="FFFFFF"/>
              <w:spacing w:line="240" w:lineRule="auto"/>
              <w:ind w:right="-102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Пояснительная записка……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…………………………………………………….....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576" w:type="dxa"/>
            <w:shd w:val="clear" w:color="auto" w:fill="auto"/>
          </w:tcPr>
          <w:p w:rsidR="00930B27" w:rsidRPr="00930B27" w:rsidRDefault="00930B27" w:rsidP="00263408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4</w:t>
            </w:r>
          </w:p>
        </w:tc>
      </w:tr>
      <w:tr w:rsidR="00930B27" w:rsidRPr="00930B27" w:rsidTr="001D3053">
        <w:tc>
          <w:tcPr>
            <w:tcW w:w="421" w:type="dxa"/>
          </w:tcPr>
          <w:p w:rsidR="00930B27" w:rsidRPr="00930B27" w:rsidRDefault="00AE6974" w:rsidP="00263408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2</w:t>
            </w:r>
            <w:r w:rsidR="00930B27" w:rsidRPr="00930B27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227" w:type="dxa"/>
          </w:tcPr>
          <w:p w:rsidR="00930B27" w:rsidRPr="00930B27" w:rsidRDefault="00930B27" w:rsidP="00263408">
            <w:pPr>
              <w:spacing w:line="240" w:lineRule="auto"/>
              <w:ind w:right="-102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Методические </w:t>
            </w:r>
            <w:r w:rsidR="001C0A5A">
              <w:rPr>
                <w:szCs w:val="24"/>
              </w:rPr>
              <w:t>указания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 </w:t>
            </w:r>
            <w:r w:rsidR="00D37CF0">
              <w:rPr>
                <w:bCs/>
                <w:color w:val="000000"/>
                <w:szCs w:val="24"/>
                <w:bdr w:val="none" w:sz="0" w:space="0" w:color="auto" w:frame="1"/>
              </w:rPr>
              <w:t xml:space="preserve">к лабораторно-практическим </w:t>
            </w:r>
            <w:r w:rsidR="00A60174">
              <w:rPr>
                <w:bCs/>
                <w:color w:val="000000"/>
                <w:szCs w:val="24"/>
                <w:bdr w:val="none" w:sz="0" w:space="0" w:color="auto" w:frame="1"/>
              </w:rPr>
              <w:t>занятиям</w:t>
            </w:r>
            <w:r w:rsidR="001D3053" w:rsidRPr="002F7E14">
              <w:t xml:space="preserve"> </w:t>
            </w:r>
            <w:r w:rsidR="001D3053">
              <w:t>"</w:t>
            </w:r>
            <w:r w:rsidR="001D3053" w:rsidRPr="002F7E14">
              <w:t>Основы с</w:t>
            </w:r>
            <w:r w:rsidR="001D3053" w:rsidRPr="002F7E14">
              <w:t>е</w:t>
            </w:r>
            <w:r w:rsidR="001D3053" w:rsidRPr="002F7E14">
              <w:t>точного моделировани</w:t>
            </w:r>
            <w:r w:rsidR="001D3053">
              <w:t>я"</w:t>
            </w:r>
            <w:r w:rsidR="001D3053" w:rsidRPr="00930B27">
              <w:rPr>
                <w:bCs/>
                <w:color w:val="000000"/>
                <w:szCs w:val="24"/>
                <w:bdr w:val="none" w:sz="0" w:space="0" w:color="auto" w:frame="1"/>
              </w:rPr>
              <w:t xml:space="preserve"> 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……</w:t>
            </w:r>
            <w:r w:rsidR="00D37CF0">
              <w:rPr>
                <w:bCs/>
                <w:color w:val="000000"/>
                <w:szCs w:val="24"/>
                <w:bdr w:val="none" w:sz="0" w:space="0" w:color="auto" w:frame="1"/>
              </w:rPr>
              <w:t>……</w:t>
            </w:r>
            <w:r w:rsidR="001C0A5A">
              <w:rPr>
                <w:bCs/>
                <w:color w:val="000000"/>
                <w:szCs w:val="24"/>
                <w:bdr w:val="none" w:sz="0" w:space="0" w:color="auto" w:frame="1"/>
              </w:rPr>
              <w:t>………………………………………………..</w:t>
            </w:r>
          </w:p>
        </w:tc>
        <w:tc>
          <w:tcPr>
            <w:tcW w:w="576" w:type="dxa"/>
          </w:tcPr>
          <w:p w:rsidR="001C0A5A" w:rsidRDefault="001C0A5A" w:rsidP="00263408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930B27" w:rsidRPr="00930B27" w:rsidRDefault="00930B27" w:rsidP="00263408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5</w:t>
            </w:r>
          </w:p>
        </w:tc>
      </w:tr>
      <w:tr w:rsidR="001D3053" w:rsidRPr="00930B27" w:rsidTr="001D3053">
        <w:tc>
          <w:tcPr>
            <w:tcW w:w="421" w:type="dxa"/>
          </w:tcPr>
          <w:p w:rsidR="001D3053" w:rsidRPr="00930B27" w:rsidRDefault="001D3053" w:rsidP="00263408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3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227" w:type="dxa"/>
          </w:tcPr>
          <w:p w:rsidR="001D3053" w:rsidRPr="00930B27" w:rsidRDefault="001D3053" w:rsidP="00263408">
            <w:pPr>
              <w:spacing w:line="240" w:lineRule="auto"/>
              <w:ind w:right="-102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Обеспеченность лабораторно-практических занятий (учебно-методическое, информационное и материально-техническое обеспечение занятий) </w:t>
            </w:r>
            <w:r w:rsidR="001C0A5A">
              <w:rPr>
                <w:bCs/>
                <w:color w:val="000000"/>
                <w:szCs w:val="24"/>
                <w:bdr w:val="none" w:sz="0" w:space="0" w:color="auto" w:frame="1"/>
              </w:rPr>
              <w:t>.................</w:t>
            </w:r>
          </w:p>
        </w:tc>
        <w:tc>
          <w:tcPr>
            <w:tcW w:w="576" w:type="dxa"/>
          </w:tcPr>
          <w:p w:rsidR="001C0A5A" w:rsidRDefault="001C0A5A" w:rsidP="00263408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1D3053" w:rsidRDefault="00D55BF2" w:rsidP="00263408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2</w:t>
            </w:r>
            <w:r w:rsidR="002B71B1">
              <w:rPr>
                <w:bCs/>
                <w:color w:val="000000"/>
                <w:szCs w:val="24"/>
                <w:bdr w:val="none" w:sz="0" w:space="0" w:color="auto" w:frame="1"/>
              </w:rPr>
              <w:t>7</w:t>
            </w:r>
          </w:p>
          <w:p w:rsidR="001D3053" w:rsidRPr="00930B27" w:rsidRDefault="001D3053" w:rsidP="00263408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</w:tbl>
    <w:p w:rsidR="007451F6" w:rsidRDefault="007451F6" w:rsidP="00263408">
      <w:pPr>
        <w:spacing w:line="240" w:lineRule="auto"/>
        <w:ind w:firstLine="284"/>
        <w:jc w:val="both"/>
        <w:rPr>
          <w:b/>
          <w:szCs w:val="24"/>
        </w:rPr>
      </w:pPr>
    </w:p>
    <w:p w:rsidR="00D37CF0" w:rsidRDefault="00D37CF0" w:rsidP="00263408">
      <w:pPr>
        <w:spacing w:line="240" w:lineRule="auto"/>
        <w:ind w:firstLine="284"/>
        <w:jc w:val="both"/>
        <w:rPr>
          <w:b/>
          <w:szCs w:val="24"/>
        </w:rPr>
      </w:pPr>
    </w:p>
    <w:p w:rsidR="002E5E53" w:rsidRDefault="002E5E53" w:rsidP="00263408">
      <w:pPr>
        <w:spacing w:line="240" w:lineRule="auto"/>
        <w:ind w:firstLine="284"/>
        <w:jc w:val="both"/>
        <w:rPr>
          <w:b/>
          <w:szCs w:val="24"/>
        </w:rPr>
      </w:pPr>
    </w:p>
    <w:p w:rsidR="002E5E53" w:rsidRDefault="002E5E53" w:rsidP="00263408">
      <w:pPr>
        <w:spacing w:line="240" w:lineRule="auto"/>
        <w:ind w:firstLine="284"/>
        <w:jc w:val="both"/>
        <w:rPr>
          <w:b/>
          <w:szCs w:val="24"/>
        </w:rPr>
        <w:sectPr w:rsidR="002E5E53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2E5E53" w:rsidRDefault="002E5E53" w:rsidP="00263408">
      <w:pPr>
        <w:spacing w:line="240" w:lineRule="auto"/>
        <w:rPr>
          <w:b/>
        </w:rPr>
      </w:pPr>
      <w:r>
        <w:rPr>
          <w:b/>
        </w:rPr>
        <w:lastRenderedPageBreak/>
        <w:t>ПОЯСНИТЕЛЬНАЯ ЗАПИСКА</w:t>
      </w:r>
    </w:p>
    <w:p w:rsidR="006F1F9C" w:rsidRDefault="006F1F9C" w:rsidP="00263408">
      <w:pPr>
        <w:spacing w:line="240" w:lineRule="auto"/>
        <w:rPr>
          <w:b/>
        </w:rPr>
      </w:pPr>
    </w:p>
    <w:p w:rsidR="002E5E53" w:rsidRDefault="002E5E53" w:rsidP="00263408">
      <w:pPr>
        <w:spacing w:line="240" w:lineRule="auto"/>
        <w:rPr>
          <w:b/>
        </w:rPr>
      </w:pPr>
      <w:r>
        <w:rPr>
          <w:b/>
        </w:rPr>
        <w:t>Уважаемые</w:t>
      </w:r>
      <w:r w:rsidR="00083A56">
        <w:rPr>
          <w:b/>
        </w:rPr>
        <w:t xml:space="preserve"> </w:t>
      </w:r>
      <w:r w:rsidR="00645D00">
        <w:rPr>
          <w:b/>
        </w:rPr>
        <w:t>ребята</w:t>
      </w:r>
      <w:r>
        <w:rPr>
          <w:b/>
        </w:rPr>
        <w:t>!</w:t>
      </w:r>
    </w:p>
    <w:p w:rsidR="002E5E53" w:rsidRDefault="002E5E53" w:rsidP="00263408">
      <w:pPr>
        <w:spacing w:line="240" w:lineRule="auto"/>
        <w:rPr>
          <w:b/>
        </w:rPr>
      </w:pPr>
    </w:p>
    <w:p w:rsidR="009564BF" w:rsidRPr="00C0102F" w:rsidRDefault="00B720C6" w:rsidP="00263408">
      <w:pPr>
        <w:spacing w:line="240" w:lineRule="auto"/>
        <w:ind w:firstLine="284"/>
        <w:jc w:val="both"/>
      </w:pPr>
      <w:r w:rsidRPr="001C0A5A">
        <w:tab/>
      </w:r>
      <w:r w:rsidR="002E5E53">
        <w:t xml:space="preserve">Методические </w:t>
      </w:r>
      <w:r w:rsidR="001C0A5A">
        <w:rPr>
          <w:szCs w:val="24"/>
        </w:rPr>
        <w:t>указания</w:t>
      </w:r>
      <w:r w:rsidR="002E5E53">
        <w:t xml:space="preserve"> к </w:t>
      </w:r>
      <w:r w:rsidR="0047568B">
        <w:t>лабораторно-</w:t>
      </w:r>
      <w:r w:rsidR="002E5E53">
        <w:t xml:space="preserve">практическим занятиям по </w:t>
      </w:r>
      <w:r w:rsidR="009564BF">
        <w:t>дополни</w:t>
      </w:r>
      <w:r w:rsidR="001C0A5A">
        <w:t xml:space="preserve">тельной </w:t>
      </w:r>
      <w:r w:rsidR="009564BF">
        <w:t xml:space="preserve"> общеразвивающей</w:t>
      </w:r>
      <w:r w:rsidR="001C0A5A">
        <w:t xml:space="preserve"> программе </w:t>
      </w:r>
      <w:r w:rsidR="009564BF" w:rsidRPr="0047568B">
        <w:t>«</w:t>
      </w:r>
      <w:r>
        <w:t>Компьютерное 3D моделирование</w:t>
      </w:r>
      <w:r w:rsidR="009564BF" w:rsidRPr="0047568B">
        <w:t>»</w:t>
      </w:r>
      <w:r w:rsidR="002E5E53">
        <w:t xml:space="preserve"> созданы помочь </w:t>
      </w:r>
      <w:r w:rsidR="0047568B">
        <w:t>в</w:t>
      </w:r>
      <w:r w:rsidR="002E5E53">
        <w:t xml:space="preserve">ам </w:t>
      </w:r>
      <w:r w:rsidR="009564BF">
        <w:t>с</w:t>
      </w:r>
      <w:r w:rsidR="009564BF" w:rsidRPr="00A40241">
        <w:t xml:space="preserve">формировать навыки работы </w:t>
      </w:r>
      <w:r w:rsidR="009564BF" w:rsidRPr="00C0102F">
        <w:t xml:space="preserve">в профессиональных графических редакторах; получить начальное представление о разнообразии техник обработки и создания </w:t>
      </w:r>
      <w:r w:rsidR="002646C1" w:rsidRPr="00C0102F">
        <w:t xml:space="preserve">трехмерных </w:t>
      </w:r>
      <w:r w:rsidR="009564BF" w:rsidRPr="00C0102F">
        <w:t>изо</w:t>
      </w:r>
      <w:r w:rsidR="009564BF" w:rsidRPr="00C0102F">
        <w:t>б</w:t>
      </w:r>
      <w:r w:rsidR="009564BF" w:rsidRPr="00C0102F">
        <w:t>ражений, спецэффектов; развить внимание, художественный вкус, творческие способн</w:t>
      </w:r>
      <w:r w:rsidR="009564BF" w:rsidRPr="00C0102F">
        <w:t>о</w:t>
      </w:r>
      <w:r w:rsidR="009564BF" w:rsidRPr="00C0102F">
        <w:t>сти</w:t>
      </w:r>
      <w:r w:rsidR="006F1F9C" w:rsidRPr="00C0102F">
        <w:t>.</w:t>
      </w:r>
    </w:p>
    <w:p w:rsidR="009564BF" w:rsidRPr="00C0102F" w:rsidRDefault="00B720C6" w:rsidP="00263408">
      <w:pPr>
        <w:spacing w:line="240" w:lineRule="auto"/>
        <w:contextualSpacing/>
        <w:jc w:val="both"/>
      </w:pPr>
      <w:r w:rsidRPr="001C0A5A">
        <w:tab/>
      </w:r>
      <w:r w:rsidR="002E5E53" w:rsidRPr="00C0102F">
        <w:t xml:space="preserve">Освоение содержания </w:t>
      </w:r>
      <w:r w:rsidR="009564BF" w:rsidRPr="00C0102F">
        <w:t>программы «</w:t>
      </w:r>
      <w:r>
        <w:t>Компьютерное 3D моделирование</w:t>
      </w:r>
      <w:r w:rsidR="009564BF" w:rsidRPr="00C0102F">
        <w:t>»</w:t>
      </w:r>
      <w:r w:rsidR="002E5E53" w:rsidRPr="00C0102F">
        <w:t xml:space="preserve"> обеспечив</w:t>
      </w:r>
      <w:r w:rsidR="002E5E53" w:rsidRPr="00C0102F">
        <w:t>а</w:t>
      </w:r>
      <w:r w:rsidR="002E5E53" w:rsidRPr="00C0102F">
        <w:t>ет</w:t>
      </w:r>
      <w:r w:rsidR="009564BF" w:rsidRPr="00C0102F">
        <w:t>:</w:t>
      </w:r>
    </w:p>
    <w:p w:rsidR="009564BF" w:rsidRPr="00C0102F" w:rsidRDefault="00083A56" w:rsidP="00263408">
      <w:pPr>
        <w:pStyle w:val="ac"/>
        <w:numPr>
          <w:ilvl w:val="0"/>
          <w:numId w:val="1"/>
        </w:numPr>
        <w:contextualSpacing/>
        <w:jc w:val="both"/>
      </w:pPr>
      <w:r w:rsidRPr="00C0102F">
        <w:t xml:space="preserve">достижение вами </w:t>
      </w:r>
      <w:r w:rsidRPr="00C0102F">
        <w:rPr>
          <w:b/>
        </w:rPr>
        <w:t>умений</w:t>
      </w:r>
      <w:r>
        <w:rPr>
          <w:b/>
        </w:rPr>
        <w:t xml:space="preserve"> </w:t>
      </w:r>
      <w:r w:rsidRPr="00C0102F">
        <w:t>использовать различные техники создания и обработки трехмерных изображений, создавать анимационные спецэффекты; создавать свои собственные трехмерные</w:t>
      </w:r>
      <w:r>
        <w:t xml:space="preserve"> </w:t>
      </w:r>
      <w:r w:rsidRPr="00C0102F">
        <w:t>графические объекты, используя возможности професс</w:t>
      </w:r>
      <w:r w:rsidRPr="00C0102F">
        <w:t>и</w:t>
      </w:r>
      <w:r w:rsidRPr="00C0102F">
        <w:t>ональных редакторов трехмерной графики;</w:t>
      </w:r>
    </w:p>
    <w:p w:rsidR="009564BF" w:rsidRPr="00C0102F" w:rsidRDefault="009564BF" w:rsidP="00263408">
      <w:pPr>
        <w:pStyle w:val="ac"/>
        <w:numPr>
          <w:ilvl w:val="0"/>
          <w:numId w:val="1"/>
        </w:numPr>
        <w:contextualSpacing/>
        <w:jc w:val="both"/>
      </w:pPr>
      <w:r w:rsidRPr="00C0102F">
        <w:t xml:space="preserve">обобщения, систематизации и </w:t>
      </w:r>
      <w:r w:rsidR="00083A56" w:rsidRPr="00C0102F">
        <w:t>углубления</w:t>
      </w:r>
      <w:r w:rsidR="00083A56">
        <w:t xml:space="preserve"> </w:t>
      </w:r>
      <w:r w:rsidR="00083A56" w:rsidRPr="00C0102F">
        <w:rPr>
          <w:b/>
        </w:rPr>
        <w:t>знаний</w:t>
      </w:r>
      <w:r w:rsidRPr="00C0102F">
        <w:rPr>
          <w:b/>
        </w:rPr>
        <w:t xml:space="preserve"> </w:t>
      </w:r>
      <w:r w:rsidR="00083A56" w:rsidRPr="00C0102F">
        <w:t>по</w:t>
      </w:r>
      <w:r w:rsidR="00083A56">
        <w:t xml:space="preserve"> </w:t>
      </w:r>
      <w:r w:rsidR="00083A56" w:rsidRPr="00C0102F">
        <w:t>представлению</w:t>
      </w:r>
      <w:r w:rsidRPr="00C0102F">
        <w:t xml:space="preserve"> о возможн</w:t>
      </w:r>
      <w:r w:rsidRPr="00C0102F">
        <w:t>о</w:t>
      </w:r>
      <w:r w:rsidRPr="00C0102F">
        <w:t>стях создания и обработки трехмерных изображений.</w:t>
      </w:r>
    </w:p>
    <w:p w:rsidR="002E5E53" w:rsidRPr="0073220C" w:rsidRDefault="002E5E53" w:rsidP="00263408">
      <w:pPr>
        <w:spacing w:line="240" w:lineRule="auto"/>
        <w:ind w:firstLine="284"/>
        <w:jc w:val="both"/>
      </w:pPr>
    </w:p>
    <w:p w:rsidR="002E5E53" w:rsidRDefault="00B720C6" w:rsidP="00263408">
      <w:pPr>
        <w:spacing w:line="240" w:lineRule="auto"/>
        <w:ind w:firstLine="284"/>
        <w:jc w:val="both"/>
      </w:pPr>
      <w:r w:rsidRPr="001C0A5A">
        <w:tab/>
      </w:r>
      <w:r w:rsidR="002E5E53">
        <w:t xml:space="preserve">Приступая к работе на практическом занятии, внимательно прочитайте его </w:t>
      </w:r>
      <w:r w:rsidR="002E5E53" w:rsidRPr="00064EA5">
        <w:t>цель</w:t>
      </w:r>
      <w:r w:rsidR="002E5E53">
        <w:t xml:space="preserve">, ознакомьтесь с краткими теоретическими материалами по теме практического занятия. Свою работу </w:t>
      </w:r>
      <w:r w:rsidR="0047568B">
        <w:t>в</w:t>
      </w:r>
      <w:r w:rsidR="002E5E53">
        <w:t xml:space="preserve">ы должны организовать в соответствии с предложенным </w:t>
      </w:r>
      <w:r w:rsidR="00083A56">
        <w:t xml:space="preserve">педагогом </w:t>
      </w:r>
      <w:r w:rsidR="00083A56" w:rsidRPr="00064EA5">
        <w:t>поря</w:t>
      </w:r>
      <w:r w:rsidR="00083A56" w:rsidRPr="00064EA5">
        <w:t>д</w:t>
      </w:r>
      <w:r w:rsidR="00083A56" w:rsidRPr="00064EA5">
        <w:t>ком</w:t>
      </w:r>
      <w:r w:rsidR="002E5E53">
        <w:t xml:space="preserve"> работы.</w:t>
      </w:r>
    </w:p>
    <w:p w:rsidR="006F1F9C" w:rsidRDefault="006F1F9C" w:rsidP="00263408">
      <w:pPr>
        <w:spacing w:line="240" w:lineRule="auto"/>
        <w:rPr>
          <w:b/>
        </w:rPr>
      </w:pPr>
    </w:p>
    <w:p w:rsidR="002E5E53" w:rsidRDefault="002E5E53" w:rsidP="00263408">
      <w:pPr>
        <w:spacing w:line="240" w:lineRule="auto"/>
        <w:rPr>
          <w:b/>
        </w:rPr>
      </w:pPr>
      <w:r w:rsidRPr="004E086C">
        <w:rPr>
          <w:b/>
        </w:rPr>
        <w:t xml:space="preserve">Желаем </w:t>
      </w:r>
      <w:r w:rsidR="0047568B">
        <w:rPr>
          <w:b/>
        </w:rPr>
        <w:t>в</w:t>
      </w:r>
      <w:r w:rsidRPr="004E086C">
        <w:rPr>
          <w:b/>
        </w:rPr>
        <w:t>ам успехов!</w:t>
      </w:r>
    </w:p>
    <w:p w:rsidR="006F1F9C" w:rsidRDefault="006F1F9C" w:rsidP="00263408">
      <w:pPr>
        <w:spacing w:line="240" w:lineRule="auto"/>
        <w:rPr>
          <w:b/>
        </w:rPr>
      </w:pPr>
    </w:p>
    <w:p w:rsidR="006F1F9C" w:rsidRDefault="006F1F9C" w:rsidP="00263408">
      <w:pPr>
        <w:spacing w:line="240" w:lineRule="auto"/>
        <w:sectPr w:rsidR="006F1F9C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F1F9C" w:rsidRDefault="00083A56" w:rsidP="001C0A5A">
      <w:pPr>
        <w:spacing w:line="240" w:lineRule="auto"/>
        <w:contextualSpacing/>
        <w:rPr>
          <w:b/>
          <w:bCs/>
        </w:rPr>
      </w:pPr>
      <w:r>
        <w:rPr>
          <w:b/>
          <w:bCs/>
        </w:rPr>
        <w:lastRenderedPageBreak/>
        <w:t>Лабораторно-практическая работа</w:t>
      </w:r>
    </w:p>
    <w:p w:rsidR="006F1F9C" w:rsidRPr="001D3053" w:rsidRDefault="006F1F9C" w:rsidP="001C0A5A">
      <w:pPr>
        <w:spacing w:line="240" w:lineRule="auto"/>
        <w:contextualSpacing/>
        <w:rPr>
          <w:b/>
          <w:bCs/>
        </w:rPr>
      </w:pPr>
      <w:r w:rsidRPr="001D3053">
        <w:rPr>
          <w:b/>
          <w:bCs/>
          <w:color w:val="000000"/>
          <w:szCs w:val="24"/>
          <w:bdr w:val="none" w:sz="0" w:space="0" w:color="auto" w:frame="1"/>
        </w:rPr>
        <w:t>«</w:t>
      </w:r>
      <w:r w:rsidR="001D3053" w:rsidRPr="001D3053">
        <w:rPr>
          <w:b/>
        </w:rPr>
        <w:t>Основы сеточного моделирования</w:t>
      </w:r>
      <w:r w:rsidRPr="001D3053">
        <w:rPr>
          <w:b/>
          <w:szCs w:val="24"/>
        </w:rPr>
        <w:t>»</w:t>
      </w:r>
    </w:p>
    <w:p w:rsidR="006F1F9C" w:rsidRDefault="006F1F9C" w:rsidP="001C0A5A">
      <w:pPr>
        <w:spacing w:line="240" w:lineRule="auto"/>
        <w:contextualSpacing/>
        <w:rPr>
          <w:b/>
          <w:bCs/>
        </w:rPr>
      </w:pPr>
    </w:p>
    <w:p w:rsidR="006F1F9C" w:rsidRPr="00DD5F90" w:rsidRDefault="006F1F9C" w:rsidP="001C0A5A">
      <w:pPr>
        <w:spacing w:line="240" w:lineRule="auto"/>
        <w:contextualSpacing/>
        <w:jc w:val="both"/>
        <w:rPr>
          <w:bCs/>
          <w:color w:val="FF0000"/>
          <w:sz w:val="28"/>
          <w:szCs w:val="28"/>
        </w:rPr>
      </w:pPr>
      <w:r>
        <w:rPr>
          <w:b/>
        </w:rPr>
        <w:t xml:space="preserve">Цель </w:t>
      </w:r>
      <w:r w:rsidR="00083A56">
        <w:rPr>
          <w:b/>
        </w:rPr>
        <w:t>работы:</w:t>
      </w:r>
      <w:r w:rsidR="00083A56" w:rsidRPr="00A1229C">
        <w:rPr>
          <w:bCs/>
        </w:rPr>
        <w:t xml:space="preserve"> приобрести</w:t>
      </w:r>
      <w:r w:rsidRPr="00A1229C">
        <w:rPr>
          <w:bCs/>
        </w:rPr>
        <w:t xml:space="preserve"> практические навыки </w:t>
      </w:r>
      <w:r w:rsidR="00083A56" w:rsidRPr="00A1229C">
        <w:rPr>
          <w:bCs/>
        </w:rPr>
        <w:t>по</w:t>
      </w:r>
      <w:r w:rsidR="00083A56">
        <w:rPr>
          <w:bCs/>
        </w:rPr>
        <w:t xml:space="preserve"> </w:t>
      </w:r>
      <w:r w:rsidR="00DD5F90" w:rsidRPr="00DD5F90">
        <w:rPr>
          <w:color w:val="000000"/>
          <w:szCs w:val="24"/>
        </w:rPr>
        <w:t xml:space="preserve">моделированию на уровне </w:t>
      </w:r>
      <w:r w:rsidR="00DD5F90" w:rsidRPr="00DD5F90">
        <w:t xml:space="preserve">подобъектов </w:t>
      </w:r>
      <w:proofErr w:type="spellStart"/>
      <w:r w:rsidR="00DD5F90" w:rsidRPr="00DD5F90">
        <w:rPr>
          <w:rStyle w:val="af4"/>
          <w:color w:val="000000"/>
        </w:rPr>
        <w:t>Vertex</w:t>
      </w:r>
      <w:proofErr w:type="spellEnd"/>
      <w:r w:rsidR="00DD5F90" w:rsidRPr="00DD5F90">
        <w:rPr>
          <w:rStyle w:val="af4"/>
          <w:color w:val="000000"/>
        </w:rPr>
        <w:t xml:space="preserve">, </w:t>
      </w:r>
      <w:proofErr w:type="spellStart"/>
      <w:r w:rsidR="00DD5F90" w:rsidRPr="00DD5F90">
        <w:rPr>
          <w:rStyle w:val="af4"/>
          <w:color w:val="000000"/>
        </w:rPr>
        <w:t>Edge</w:t>
      </w:r>
      <w:proofErr w:type="spellEnd"/>
      <w:r w:rsidR="00DD5F90" w:rsidRPr="00DD5F90">
        <w:rPr>
          <w:rStyle w:val="af4"/>
          <w:color w:val="000000"/>
        </w:rPr>
        <w:t xml:space="preserve">, </w:t>
      </w:r>
      <w:proofErr w:type="spellStart"/>
      <w:r w:rsidR="00DD5F90" w:rsidRPr="00DD5F90">
        <w:rPr>
          <w:rStyle w:val="af4"/>
          <w:color w:val="000000"/>
        </w:rPr>
        <w:t>Face</w:t>
      </w:r>
      <w:proofErr w:type="spellEnd"/>
      <w:r w:rsidR="00DD5F90" w:rsidRPr="00DD5F90">
        <w:rPr>
          <w:rStyle w:val="af4"/>
          <w:color w:val="000000"/>
        </w:rPr>
        <w:t xml:space="preserve">, </w:t>
      </w:r>
      <w:proofErr w:type="spellStart"/>
      <w:r w:rsidR="00DD5F90" w:rsidRPr="00DD5F90">
        <w:rPr>
          <w:rStyle w:val="af4"/>
          <w:color w:val="000000"/>
        </w:rPr>
        <w:t>Polygon</w:t>
      </w:r>
      <w:proofErr w:type="spellEnd"/>
      <w:r w:rsidR="00DD5F90" w:rsidRPr="00DD5F90">
        <w:rPr>
          <w:rStyle w:val="af4"/>
          <w:color w:val="000000"/>
        </w:rPr>
        <w:t xml:space="preserve">, </w:t>
      </w:r>
      <w:proofErr w:type="spellStart"/>
      <w:r w:rsidR="00DD5F90" w:rsidRPr="00DD5F90">
        <w:rPr>
          <w:rStyle w:val="af4"/>
          <w:color w:val="000000"/>
        </w:rPr>
        <w:t>Element</w:t>
      </w:r>
      <w:proofErr w:type="spellEnd"/>
      <w:r w:rsidR="00DD5F90" w:rsidRPr="00DD5F90">
        <w:rPr>
          <w:rStyle w:val="af4"/>
          <w:color w:val="000000"/>
        </w:rPr>
        <w:t xml:space="preserve"> и </w:t>
      </w:r>
      <w:proofErr w:type="spellStart"/>
      <w:r w:rsidR="00DD5F90" w:rsidRPr="00DD5F90">
        <w:rPr>
          <w:rStyle w:val="af4"/>
          <w:color w:val="000000"/>
        </w:rPr>
        <w:t>Border</w:t>
      </w:r>
      <w:proofErr w:type="spellEnd"/>
      <w:r w:rsidR="00DD5F90" w:rsidRPr="00DD5F90">
        <w:rPr>
          <w:rStyle w:val="af4"/>
          <w:color w:val="000000"/>
        </w:rPr>
        <w:t xml:space="preserve"> (</w:t>
      </w:r>
      <w:r w:rsidR="00DD5F90" w:rsidRPr="00DD5F90">
        <w:rPr>
          <w:color w:val="000000"/>
        </w:rPr>
        <w:t>вершины, ребра, грани и полигоны)</w:t>
      </w:r>
      <w:r w:rsidRPr="00DD5F90">
        <w:t>.</w:t>
      </w:r>
    </w:p>
    <w:p w:rsidR="00263408" w:rsidRDefault="00263408" w:rsidP="001C0A5A">
      <w:pPr>
        <w:pStyle w:val="ad"/>
        <w:ind w:left="0"/>
        <w:contextualSpacing/>
        <w:jc w:val="center"/>
        <w:rPr>
          <w:b/>
          <w:sz w:val="24"/>
        </w:rPr>
      </w:pPr>
    </w:p>
    <w:p w:rsidR="00C27718" w:rsidRPr="006F1F9C" w:rsidRDefault="006F1F9C" w:rsidP="001C0A5A">
      <w:pPr>
        <w:pStyle w:val="ad"/>
        <w:ind w:left="0"/>
        <w:contextualSpacing/>
        <w:jc w:val="center"/>
        <w:rPr>
          <w:b/>
          <w:sz w:val="24"/>
        </w:rPr>
      </w:pPr>
      <w:r w:rsidRPr="008108D6">
        <w:rPr>
          <w:b/>
          <w:sz w:val="24"/>
        </w:rPr>
        <w:t>Краткие теоретические материалы</w:t>
      </w:r>
      <w:r>
        <w:rPr>
          <w:b/>
          <w:sz w:val="24"/>
        </w:rPr>
        <w:t xml:space="preserve"> по теме работы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3D </w:t>
      </w:r>
      <w:proofErr w:type="spellStart"/>
      <w:r w:rsidRPr="00263408">
        <w:rPr>
          <w:color w:val="000000"/>
        </w:rPr>
        <w:t>Studio</w:t>
      </w:r>
      <w:proofErr w:type="spellEnd"/>
      <w:r w:rsidRPr="00263408">
        <w:rPr>
          <w:color w:val="000000"/>
        </w:rPr>
        <w:t xml:space="preserve"> MAX поддерживает много различных вариантов создания моделей (то есть моделиров</w:t>
      </w:r>
      <w:r w:rsidRPr="00263408">
        <w:rPr>
          <w:color w:val="000000"/>
        </w:rPr>
        <w:t>а</w:t>
      </w:r>
      <w:r w:rsidRPr="00263408">
        <w:rPr>
          <w:color w:val="000000"/>
        </w:rPr>
        <w:t>ния). В их числе и сеточное моделирование, представляющее собой моделирование на уровне подобъектов: вершин, ребер, граней и полигонов. Подобъекты можно вытягивать, масштабир</w:t>
      </w:r>
      <w:r w:rsidRPr="00263408">
        <w:rPr>
          <w:color w:val="000000"/>
        </w:rPr>
        <w:t>о</w:t>
      </w:r>
      <w:r w:rsidRPr="00263408">
        <w:rPr>
          <w:color w:val="000000"/>
        </w:rPr>
        <w:t>вать, вращать, деформировать, удалять, объединять, добавлять; можно применять к ним множ</w:t>
      </w:r>
      <w:r w:rsidRPr="00263408">
        <w:rPr>
          <w:color w:val="000000"/>
        </w:rPr>
        <w:t>е</w:t>
      </w:r>
      <w:r w:rsidRPr="00263408">
        <w:rPr>
          <w:color w:val="000000"/>
        </w:rPr>
        <w:t xml:space="preserve">ство других операций, </w:t>
      </w:r>
      <w:proofErr w:type="gramStart"/>
      <w:r w:rsidRPr="00263408">
        <w:rPr>
          <w:color w:val="000000"/>
        </w:rPr>
        <w:t>изменяя</w:t>
      </w:r>
      <w:proofErr w:type="gramEnd"/>
      <w:r w:rsidRPr="00263408">
        <w:rPr>
          <w:color w:val="000000"/>
        </w:rPr>
        <w:t xml:space="preserve"> таким образом исходный объект до полной неузнаваемости. Р</w:t>
      </w:r>
      <w:r w:rsidRPr="00263408">
        <w:rPr>
          <w:color w:val="000000"/>
        </w:rPr>
        <w:t>е</w:t>
      </w:r>
      <w:r w:rsidRPr="00263408">
        <w:rPr>
          <w:color w:val="000000"/>
        </w:rPr>
        <w:t>зультатом подобных манипуляций могут быть совершенно разные трехмерные тела — от а</w:t>
      </w:r>
      <w:r w:rsidRPr="00263408">
        <w:rPr>
          <w:color w:val="000000"/>
        </w:rPr>
        <w:t>б</w:t>
      </w:r>
      <w:r w:rsidRPr="00263408">
        <w:rPr>
          <w:color w:val="000000"/>
        </w:rPr>
        <w:t xml:space="preserve">страктных объектов до полностью реальных моделей. Данный прием моделирования может быть применен к разным объектам 3D </w:t>
      </w:r>
      <w:proofErr w:type="spellStart"/>
      <w:r w:rsidRPr="00263408">
        <w:rPr>
          <w:color w:val="000000"/>
        </w:rPr>
        <w:t>Studio</w:t>
      </w:r>
      <w:proofErr w:type="spellEnd"/>
      <w:r w:rsidRPr="00263408">
        <w:rPr>
          <w:color w:val="000000"/>
        </w:rPr>
        <w:t xml:space="preserve"> MAX, однако пока мы знакомы лишь с примитивами, п</w:t>
      </w:r>
      <w:r w:rsidRPr="00263408">
        <w:rPr>
          <w:color w:val="000000"/>
        </w:rPr>
        <w:t>о</w:t>
      </w:r>
      <w:r w:rsidRPr="00263408">
        <w:rPr>
          <w:color w:val="000000"/>
        </w:rPr>
        <w:t xml:space="preserve">этому и приемы сеточного моделирования будем осваивать именно на них. Сразу отметим, что возможности сеточного моделирования гораздо шире, чем удастся рассмотреть в данном уроке. К этой теме мы в дальнейшем будем неоднократно возвращаться, но на более высоком уровне. 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bookmarkStart w:id="1" w:name="Теоретические_аспекты"/>
      <w:bookmarkEnd w:id="1"/>
      <w:r w:rsidRPr="00263408">
        <w:rPr>
          <w:color w:val="000000"/>
        </w:rPr>
        <w:t>Любой параметрический трехмерный объект, созданный на основе примитива, может быть прео</w:t>
      </w:r>
      <w:r w:rsidRPr="00263408">
        <w:rPr>
          <w:color w:val="000000"/>
        </w:rPr>
        <w:t>б</w:t>
      </w:r>
      <w:r w:rsidRPr="00263408">
        <w:rPr>
          <w:color w:val="000000"/>
        </w:rPr>
        <w:t xml:space="preserve">разован в объект типа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Mesh</w:t>
      </w:r>
      <w:proofErr w:type="spellEnd"/>
      <w:r w:rsidRPr="00263408">
        <w:rPr>
          <w:color w:val="000000"/>
        </w:rPr>
        <w:t xml:space="preserve"> (Редактируемая сетка) или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rStyle w:val="af4"/>
          <w:color w:val="000000"/>
        </w:rPr>
        <w:t xml:space="preserve"> </w:t>
      </w:r>
      <w:r w:rsidRPr="00263408">
        <w:rPr>
          <w:color w:val="000000"/>
        </w:rPr>
        <w:t xml:space="preserve">(Редактируемая </w:t>
      </w:r>
      <w:proofErr w:type="spellStart"/>
      <w:r w:rsidRPr="00263408">
        <w:rPr>
          <w:color w:val="000000"/>
        </w:rPr>
        <w:t>п</w:t>
      </w:r>
      <w:r w:rsidRPr="00263408">
        <w:rPr>
          <w:color w:val="000000"/>
        </w:rPr>
        <w:t>о</w:t>
      </w:r>
      <w:r w:rsidRPr="00263408">
        <w:rPr>
          <w:color w:val="000000"/>
        </w:rPr>
        <w:t>лисетка</w:t>
      </w:r>
      <w:proofErr w:type="spellEnd"/>
      <w:r w:rsidRPr="00263408">
        <w:rPr>
          <w:color w:val="000000"/>
        </w:rPr>
        <w:t xml:space="preserve">). Такой объект </w:t>
      </w:r>
      <w:proofErr w:type="gramStart"/>
      <w:r w:rsidRPr="00263408">
        <w:rPr>
          <w:color w:val="000000"/>
        </w:rPr>
        <w:t>перестает быть параметрическим и в дальнейшем</w:t>
      </w:r>
      <w:proofErr w:type="gramEnd"/>
      <w:r w:rsidRPr="00263408">
        <w:rPr>
          <w:color w:val="000000"/>
        </w:rPr>
        <w:t xml:space="preserve"> будет модифицироваться как сетка, то есть на уровне вершин, ребер, граней и полигонов. 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К объектам типа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Mesh</w:t>
      </w:r>
      <w:proofErr w:type="spellEnd"/>
      <w:r w:rsidRPr="00263408">
        <w:rPr>
          <w:color w:val="000000"/>
        </w:rPr>
        <w:t xml:space="preserve"> относятся геометрические модели трехмерных тел, представле</w:t>
      </w:r>
      <w:r w:rsidRPr="00263408">
        <w:rPr>
          <w:color w:val="000000"/>
        </w:rPr>
        <w:t>н</w:t>
      </w:r>
      <w:r w:rsidRPr="00263408">
        <w:rPr>
          <w:color w:val="000000"/>
        </w:rPr>
        <w:t>ных оболочками в виде сеток с треугольными ячейками. Объекты типа</w:t>
      </w:r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color w:val="000000"/>
        </w:rPr>
        <w:t xml:space="preserve"> отличаются от редактируемых сеток тем, что их оболочки состоят не из треугольных граней, а из полигонов. Полигоны представляют собой многоугольники, у которых имеются как минимум четыре верш</w:t>
      </w:r>
      <w:r w:rsidRPr="00263408">
        <w:rPr>
          <w:color w:val="000000"/>
        </w:rPr>
        <w:t>и</w:t>
      </w:r>
      <w:r w:rsidRPr="00263408">
        <w:rPr>
          <w:color w:val="000000"/>
        </w:rPr>
        <w:t>ны, и заменяют совокупность двух или более смежных треугольных граней, лежащих в одной плоскости. Поэтому и сетку, составленную из полигонов, в отличие от сетки, составленной из тр</w:t>
      </w:r>
      <w:r w:rsidRPr="00263408">
        <w:rPr>
          <w:color w:val="000000"/>
        </w:rPr>
        <w:t>е</w:t>
      </w:r>
      <w:r w:rsidRPr="00263408">
        <w:rPr>
          <w:color w:val="000000"/>
        </w:rPr>
        <w:t xml:space="preserve">угольных граней, называют полигональной сеткой, или </w:t>
      </w:r>
      <w:proofErr w:type="spellStart"/>
      <w:r w:rsidRPr="00263408">
        <w:rPr>
          <w:color w:val="000000"/>
        </w:rPr>
        <w:t>полисеткой</w:t>
      </w:r>
      <w:proofErr w:type="spellEnd"/>
      <w:r w:rsidRPr="00263408">
        <w:rPr>
          <w:color w:val="000000"/>
        </w:rPr>
        <w:t xml:space="preserve">. 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Многие возможности редактирования объектов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rStyle w:val="af4"/>
          <w:color w:val="000000"/>
        </w:rPr>
        <w:t xml:space="preserve"> </w:t>
      </w:r>
      <w:r w:rsidRPr="00263408">
        <w:rPr>
          <w:color w:val="000000"/>
        </w:rPr>
        <w:t xml:space="preserve">и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Mesh</w:t>
      </w:r>
      <w:proofErr w:type="spellEnd"/>
      <w:r w:rsidRPr="00263408">
        <w:rPr>
          <w:rStyle w:val="af4"/>
          <w:color w:val="000000"/>
        </w:rPr>
        <w:t xml:space="preserve"> </w:t>
      </w:r>
      <w:r w:rsidRPr="00263408">
        <w:rPr>
          <w:color w:val="000000"/>
        </w:rPr>
        <w:t xml:space="preserve">аналогичны, однако имеются и различия. Редактирование объектов типа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Mesh</w:t>
      </w:r>
      <w:proofErr w:type="spellEnd"/>
      <w:r w:rsidRPr="00263408">
        <w:rPr>
          <w:color w:val="000000"/>
        </w:rPr>
        <w:t xml:space="preserve"> возможно на уровне вершин, ребер, граней, полигонов и элементов, а тип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color w:val="000000"/>
        </w:rPr>
        <w:t xml:space="preserve"> позволяет работать с вершинами, ре</w:t>
      </w:r>
      <w:r w:rsidRPr="00263408">
        <w:rPr>
          <w:color w:val="000000"/>
        </w:rPr>
        <w:t>б</w:t>
      </w:r>
      <w:r w:rsidRPr="00263408">
        <w:rPr>
          <w:color w:val="000000"/>
        </w:rPr>
        <w:t>рами, полигонами, элементами и границами. Многие операции на первый взгляд совершенно ан</w:t>
      </w:r>
      <w:r w:rsidRPr="00263408">
        <w:rPr>
          <w:color w:val="000000"/>
        </w:rPr>
        <w:t>а</w:t>
      </w:r>
      <w:r w:rsidRPr="00263408">
        <w:rPr>
          <w:color w:val="000000"/>
        </w:rPr>
        <w:t xml:space="preserve">логичны для обоих типов объектов, например операции </w:t>
      </w:r>
      <w:proofErr w:type="spellStart"/>
      <w:r w:rsidRPr="00263408">
        <w:rPr>
          <w:rStyle w:val="af4"/>
          <w:color w:val="000000"/>
        </w:rPr>
        <w:t>Extrude</w:t>
      </w:r>
      <w:proofErr w:type="spellEnd"/>
      <w:r w:rsidRPr="00263408">
        <w:rPr>
          <w:color w:val="000000"/>
        </w:rPr>
        <w:t xml:space="preserve"> и </w:t>
      </w:r>
      <w:proofErr w:type="spellStart"/>
      <w:r w:rsidRPr="00263408">
        <w:rPr>
          <w:rStyle w:val="af4"/>
          <w:color w:val="000000"/>
        </w:rPr>
        <w:t>Bevel</w:t>
      </w:r>
      <w:proofErr w:type="spellEnd"/>
      <w:r w:rsidRPr="00263408">
        <w:rPr>
          <w:color w:val="000000"/>
        </w:rPr>
        <w:t xml:space="preserve">, но требуют разной настройки и зачастую приводят к различным результатам. Кроме того, полигональные сетки, в сравнении с обычными сетками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Mesh</w:t>
      </w:r>
      <w:proofErr w:type="spellEnd"/>
      <w:r w:rsidRPr="00263408">
        <w:rPr>
          <w:color w:val="000000"/>
        </w:rPr>
        <w:t>, обладают рядом дополнительных свойств, в час</w:t>
      </w:r>
      <w:r w:rsidRPr="00263408">
        <w:rPr>
          <w:color w:val="000000"/>
        </w:rPr>
        <w:t>т</w:t>
      </w:r>
      <w:r w:rsidRPr="00263408">
        <w:rPr>
          <w:color w:val="000000"/>
        </w:rPr>
        <w:t xml:space="preserve">ности допускают сглаживание без использования таких специальных модификаторов, как </w:t>
      </w:r>
      <w:proofErr w:type="spellStart"/>
      <w:r w:rsidRPr="00263408">
        <w:rPr>
          <w:rStyle w:val="af4"/>
          <w:color w:val="000000"/>
        </w:rPr>
        <w:t>MeshSmooth</w:t>
      </w:r>
      <w:proofErr w:type="spellEnd"/>
      <w:r w:rsidRPr="00263408">
        <w:rPr>
          <w:color w:val="000000"/>
        </w:rPr>
        <w:t xml:space="preserve"> (Сглаживание сетки). Напомним, что модификаторы предназначены для модифик</w:t>
      </w:r>
      <w:r w:rsidRPr="00263408">
        <w:rPr>
          <w:color w:val="000000"/>
        </w:rPr>
        <w:t>а</w:t>
      </w:r>
      <w:r w:rsidRPr="00263408">
        <w:rPr>
          <w:color w:val="000000"/>
        </w:rPr>
        <w:t xml:space="preserve">ции объектов и становятся доступными после активизации панели </w:t>
      </w:r>
      <w:proofErr w:type="spellStart"/>
      <w:r w:rsidRPr="00263408">
        <w:rPr>
          <w:rStyle w:val="af4"/>
          <w:color w:val="000000"/>
        </w:rPr>
        <w:t>Modify</w:t>
      </w:r>
      <w:proofErr w:type="spellEnd"/>
      <w:r w:rsidRPr="00263408">
        <w:rPr>
          <w:color w:val="000000"/>
        </w:rPr>
        <w:t xml:space="preserve"> (Изменение).</w:t>
      </w:r>
    </w:p>
    <w:p w:rsidR="00263408" w:rsidRPr="00263408" w:rsidRDefault="00263408" w:rsidP="001C0A5A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2" w:name="Типы_подобъектов_и_принцип_их_редактиров"/>
      <w:bookmarkEnd w:id="2"/>
      <w:r w:rsidRPr="00263408">
        <w:rPr>
          <w:sz w:val="24"/>
          <w:szCs w:val="24"/>
        </w:rPr>
        <w:t xml:space="preserve">Типы подобъектов и принцип их редактирования 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Как уже было сказано, значительная часть объектов 3D </w:t>
      </w:r>
      <w:proofErr w:type="spellStart"/>
      <w:r w:rsidRPr="00263408">
        <w:rPr>
          <w:color w:val="000000"/>
        </w:rPr>
        <w:t>Studio</w:t>
      </w:r>
      <w:proofErr w:type="spellEnd"/>
      <w:r w:rsidRPr="00263408">
        <w:rPr>
          <w:color w:val="000000"/>
        </w:rPr>
        <w:t xml:space="preserve"> MAX может быть представлена в виде сеток, состоящих из однотипных элементов или подобъектов, к числу которых относятся вершины, ребра, грани и полигоны (рис. 1). Предназначенные для работы с ними средства ско</w:t>
      </w:r>
      <w:r w:rsidRPr="00263408">
        <w:rPr>
          <w:color w:val="000000"/>
        </w:rPr>
        <w:t>м</w:t>
      </w:r>
      <w:r w:rsidRPr="00263408">
        <w:rPr>
          <w:color w:val="000000"/>
        </w:rPr>
        <w:t xml:space="preserve">понованы по уровням: </w:t>
      </w:r>
      <w:proofErr w:type="spellStart"/>
      <w:r w:rsidRPr="00263408">
        <w:rPr>
          <w:rStyle w:val="af4"/>
          <w:color w:val="000000"/>
        </w:rPr>
        <w:t>Vertex</w:t>
      </w:r>
      <w:proofErr w:type="spellEnd"/>
      <w:r w:rsidRPr="00263408">
        <w:rPr>
          <w:rStyle w:val="af4"/>
          <w:color w:val="000000"/>
        </w:rPr>
        <w:t xml:space="preserve">, </w:t>
      </w:r>
      <w:proofErr w:type="spellStart"/>
      <w:r w:rsidRPr="00263408">
        <w:rPr>
          <w:rStyle w:val="af4"/>
          <w:color w:val="000000"/>
        </w:rPr>
        <w:t>Edge</w:t>
      </w:r>
      <w:proofErr w:type="spellEnd"/>
      <w:r w:rsidRPr="00263408">
        <w:rPr>
          <w:rStyle w:val="af4"/>
          <w:color w:val="000000"/>
        </w:rPr>
        <w:t xml:space="preserve">, </w:t>
      </w:r>
      <w:proofErr w:type="spellStart"/>
      <w:r w:rsidRPr="00263408">
        <w:rPr>
          <w:rStyle w:val="af4"/>
          <w:color w:val="000000"/>
        </w:rPr>
        <w:t>Face</w:t>
      </w:r>
      <w:proofErr w:type="spellEnd"/>
      <w:r w:rsidRPr="00263408">
        <w:rPr>
          <w:rStyle w:val="af4"/>
          <w:color w:val="000000"/>
        </w:rPr>
        <w:t xml:space="preserve">, </w:t>
      </w:r>
      <w:proofErr w:type="spellStart"/>
      <w:r w:rsidRPr="00263408">
        <w:rPr>
          <w:rStyle w:val="af4"/>
          <w:color w:val="000000"/>
        </w:rPr>
        <w:t>Polygon</w:t>
      </w:r>
      <w:proofErr w:type="spellEnd"/>
      <w:r w:rsidRPr="00263408">
        <w:rPr>
          <w:rStyle w:val="af4"/>
          <w:color w:val="000000"/>
        </w:rPr>
        <w:t xml:space="preserve">, </w:t>
      </w:r>
      <w:proofErr w:type="spellStart"/>
      <w:r w:rsidRPr="00263408">
        <w:rPr>
          <w:rStyle w:val="af4"/>
          <w:color w:val="000000"/>
        </w:rPr>
        <w:t>Element</w:t>
      </w:r>
      <w:proofErr w:type="spellEnd"/>
      <w:r w:rsidRPr="00263408">
        <w:rPr>
          <w:rStyle w:val="af4"/>
          <w:color w:val="000000"/>
        </w:rPr>
        <w:t xml:space="preserve"> и </w:t>
      </w:r>
      <w:proofErr w:type="spellStart"/>
      <w:r w:rsidRPr="00263408">
        <w:rPr>
          <w:rStyle w:val="af4"/>
          <w:color w:val="000000"/>
        </w:rPr>
        <w:t>Border</w:t>
      </w:r>
      <w:proofErr w:type="spellEnd"/>
      <w:r w:rsidRPr="00263408">
        <w:rPr>
          <w:color w:val="000000"/>
        </w:rPr>
        <w:t xml:space="preserve"> (рис. 2 и 3). </w:t>
      </w: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lastRenderedPageBreak/>
        <w:drawing>
          <wp:inline distT="0" distB="0" distL="0" distR="0" wp14:anchorId="3425DFDD" wp14:editId="2C09F847">
            <wp:extent cx="4048125" cy="1474317"/>
            <wp:effectExtent l="19050" t="0" r="9525" b="0"/>
            <wp:docPr id="91" name="Рисунок 1" descr="Рис. 1. Подобъ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. 1. Подобъект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47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1. Подобъекты</w:t>
      </w:r>
    </w:p>
    <w:p w:rsidR="00D55BF2" w:rsidRPr="00263408" w:rsidRDefault="00D55BF2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15869137" wp14:editId="667DA127">
            <wp:extent cx="1304925" cy="1000937"/>
            <wp:effectExtent l="19050" t="0" r="9525" b="0"/>
            <wp:docPr id="92" name="Рисунок 2" descr="http://compress.ru/Archive/CP/2006/1/4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compress.ru/Archive/CP/2006/1/40/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0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F2" w:rsidRPr="00263408" w:rsidRDefault="00D55BF2" w:rsidP="001C0A5A">
      <w:pPr>
        <w:pStyle w:val="pic"/>
        <w:spacing w:after="0"/>
        <w:contextualSpacing/>
        <w:rPr>
          <w:color w:val="000000"/>
        </w:rPr>
      </w:pPr>
    </w:p>
    <w:p w:rsidR="00D55BF2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2. Уровни </w:t>
      </w:r>
      <w:proofErr w:type="spellStart"/>
      <w:r w:rsidRPr="00263408">
        <w:rPr>
          <w:color w:val="000000"/>
        </w:rPr>
        <w:t>Editable</w:t>
      </w:r>
      <w:proofErr w:type="spellEnd"/>
      <w:r w:rsidRPr="00263408">
        <w:rPr>
          <w:color w:val="000000"/>
        </w:rPr>
        <w:t xml:space="preserve"> </w:t>
      </w:r>
      <w:proofErr w:type="spellStart"/>
      <w:r w:rsidRPr="00263408">
        <w:rPr>
          <w:color w:val="000000"/>
        </w:rPr>
        <w:t>Mesh</w:t>
      </w:r>
      <w:proofErr w:type="spellEnd"/>
    </w:p>
    <w:p w:rsidR="00D55BF2" w:rsidRDefault="00D55BF2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7C9C3B84" wp14:editId="10A43BCE">
            <wp:extent cx="1276350" cy="1012278"/>
            <wp:effectExtent l="19050" t="0" r="0" b="0"/>
            <wp:docPr id="93" name="Рисунок 3" descr="Рис. 3. Уровни Editable P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. 3. Уровни Editable Pol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42" cy="101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F2" w:rsidRPr="00263408" w:rsidRDefault="00D55BF2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3. Уровни </w:t>
      </w:r>
      <w:proofErr w:type="spellStart"/>
      <w:r w:rsidRPr="00263408">
        <w:rPr>
          <w:color w:val="000000"/>
        </w:rPr>
        <w:t>Editable</w:t>
      </w:r>
      <w:proofErr w:type="spellEnd"/>
      <w:r w:rsidRPr="00263408">
        <w:rPr>
          <w:color w:val="000000"/>
        </w:rPr>
        <w:t xml:space="preserve"> </w:t>
      </w:r>
      <w:proofErr w:type="spellStart"/>
      <w:r w:rsidRPr="00263408">
        <w:rPr>
          <w:color w:val="000000"/>
        </w:rPr>
        <w:t>Poly</w:t>
      </w:r>
      <w:proofErr w:type="spellEnd"/>
    </w:p>
    <w:p w:rsidR="00D55BF2" w:rsidRPr="00263408" w:rsidRDefault="00D55BF2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Вершины — это точки, в которых сходится и соединяется друг с другом любое число ребер. Для работы с вершинами предназначен уровень </w:t>
      </w:r>
      <w:proofErr w:type="spellStart"/>
      <w:r w:rsidRPr="00263408">
        <w:rPr>
          <w:rStyle w:val="af4"/>
          <w:color w:val="000000"/>
        </w:rPr>
        <w:t>Vertex</w:t>
      </w:r>
      <w:proofErr w:type="spellEnd"/>
      <w:r w:rsidRPr="00263408">
        <w:rPr>
          <w:color w:val="000000"/>
        </w:rPr>
        <w:t xml:space="preserve"> (Вершина).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Ребра — это линии границы грани. Ребра могут быть видимыми, если соседние грани не лежат в одной плоскости (тогда они отображаются сплошными линиями), или невидимыми; по запросу пользователя невидимые ребра могут отображаться пунктирной линией. За управление видим</w:t>
      </w:r>
      <w:r w:rsidRPr="00263408">
        <w:rPr>
          <w:color w:val="000000"/>
        </w:rPr>
        <w:t>о</w:t>
      </w:r>
      <w:r w:rsidRPr="00263408">
        <w:rPr>
          <w:color w:val="000000"/>
        </w:rPr>
        <w:t xml:space="preserve">стью и положением ребер отвечает уровень </w:t>
      </w:r>
      <w:proofErr w:type="spellStart"/>
      <w:r w:rsidRPr="00263408">
        <w:rPr>
          <w:rStyle w:val="af4"/>
          <w:color w:val="000000"/>
        </w:rPr>
        <w:t>Edge</w:t>
      </w:r>
      <w:proofErr w:type="spellEnd"/>
      <w:r w:rsidRPr="00263408">
        <w:rPr>
          <w:color w:val="000000"/>
        </w:rPr>
        <w:t xml:space="preserve"> (Ребро).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Грани — это участки плоскости треугольной формы, представляющие собой элементарные ячейки сетки. В одной плоскости объекта может находиться множество граней, которые внешне будут совершенно неразличимы. Для работы с гранями предназначен уровень </w:t>
      </w:r>
      <w:proofErr w:type="spellStart"/>
      <w:r w:rsidRPr="00263408">
        <w:rPr>
          <w:rStyle w:val="af4"/>
          <w:color w:val="000000"/>
        </w:rPr>
        <w:t>Face</w:t>
      </w:r>
      <w:proofErr w:type="spellEnd"/>
      <w:r w:rsidRPr="00263408">
        <w:rPr>
          <w:color w:val="000000"/>
        </w:rPr>
        <w:t xml:space="preserve"> (Грань).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Смежные грани, лежащие в одной плоскости, могут быть объединены в многоугольники-полигоны. В случае преобразования объекта к типу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rStyle w:val="af4"/>
          <w:color w:val="000000"/>
        </w:rPr>
        <w:t xml:space="preserve"> </w:t>
      </w:r>
      <w:r w:rsidRPr="00263408">
        <w:rPr>
          <w:color w:val="000000"/>
        </w:rPr>
        <w:t>процесс формирования полиг</w:t>
      </w:r>
      <w:r w:rsidRPr="00263408">
        <w:rPr>
          <w:color w:val="000000"/>
        </w:rPr>
        <w:t>о</w:t>
      </w:r>
      <w:r w:rsidRPr="00263408">
        <w:rPr>
          <w:color w:val="000000"/>
        </w:rPr>
        <w:t xml:space="preserve">нов из граней осуществляется автоматически. В обычной сетке полигон — это просто подобъект, позволяющий выделить сразу все смежные грани, лежащие в одной плоскости. У полигональной сетки нет таких подобъектов, как грани, и вся она состоит только из полигонов, причем некоторые полигоны могут быть и треугольными. За работу с полигонами отвечает уровень </w:t>
      </w:r>
      <w:proofErr w:type="spellStart"/>
      <w:r w:rsidRPr="00263408">
        <w:rPr>
          <w:rStyle w:val="af4"/>
          <w:color w:val="000000"/>
        </w:rPr>
        <w:t>Polygon</w:t>
      </w:r>
      <w:proofErr w:type="spellEnd"/>
      <w:r w:rsidRPr="00263408">
        <w:rPr>
          <w:color w:val="000000"/>
        </w:rPr>
        <w:t xml:space="preserve"> (Мног</w:t>
      </w:r>
      <w:r w:rsidRPr="00263408">
        <w:rPr>
          <w:color w:val="000000"/>
        </w:rPr>
        <w:t>о</w:t>
      </w:r>
      <w:r w:rsidRPr="00263408">
        <w:rPr>
          <w:color w:val="000000"/>
        </w:rPr>
        <w:t>угольник).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Кроме того, сеточные объекты могут редактироваться на уровне </w:t>
      </w:r>
      <w:proofErr w:type="spellStart"/>
      <w:r w:rsidRPr="00263408">
        <w:rPr>
          <w:rStyle w:val="af4"/>
          <w:color w:val="000000"/>
        </w:rPr>
        <w:t>Element</w:t>
      </w:r>
      <w:proofErr w:type="spellEnd"/>
      <w:r w:rsidRPr="00263408">
        <w:rPr>
          <w:color w:val="000000"/>
        </w:rPr>
        <w:t xml:space="preserve"> (Элемент), который и</w:t>
      </w:r>
      <w:r w:rsidRPr="00263408">
        <w:rPr>
          <w:color w:val="000000"/>
        </w:rPr>
        <w:t>с</w:t>
      </w:r>
      <w:r w:rsidRPr="00263408">
        <w:rPr>
          <w:color w:val="000000"/>
        </w:rPr>
        <w:t xml:space="preserve">пользуется для работы с группами граней, объединенными в элемент каркаса, а объекты типа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color w:val="000000"/>
        </w:rPr>
        <w:t xml:space="preserve"> — и на уровне </w:t>
      </w:r>
      <w:proofErr w:type="spellStart"/>
      <w:r w:rsidRPr="00263408">
        <w:rPr>
          <w:rStyle w:val="af4"/>
          <w:color w:val="000000"/>
        </w:rPr>
        <w:t>Border</w:t>
      </w:r>
      <w:proofErr w:type="spellEnd"/>
      <w:r w:rsidRPr="00263408">
        <w:rPr>
          <w:color w:val="000000"/>
        </w:rPr>
        <w:t xml:space="preserve"> (Граница), что удобно, например, при вдавливании границ.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Редактирование сетчатых объектов можно производить как на уровне объекта в целом, так и на уровне подобъектов: граней, ребер или вершин. Чтобы объект стал редактируемым на уровне подобъектов и превратился в редактируемую сетку, необходимо выделить его и выбрать из ко</w:t>
      </w:r>
      <w:r w:rsidRPr="00263408">
        <w:rPr>
          <w:color w:val="000000"/>
        </w:rPr>
        <w:t>н</w:t>
      </w:r>
      <w:r w:rsidRPr="00263408">
        <w:rPr>
          <w:color w:val="000000"/>
        </w:rPr>
        <w:t xml:space="preserve">текстного меню команду </w:t>
      </w:r>
      <w:proofErr w:type="spellStart"/>
      <w:r w:rsidRPr="00263408">
        <w:rPr>
          <w:rStyle w:val="af4"/>
          <w:color w:val="000000"/>
        </w:rPr>
        <w:t>Convert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to</w:t>
      </w:r>
      <w:proofErr w:type="spellEnd"/>
      <w:r w:rsidRPr="00263408">
        <w:rPr>
          <w:rStyle w:val="af4"/>
          <w:color w:val="000000"/>
        </w:rPr>
        <w:t>=&gt;</w:t>
      </w:r>
      <w:proofErr w:type="spellStart"/>
      <w:r w:rsidRPr="00263408">
        <w:rPr>
          <w:rStyle w:val="af4"/>
          <w:color w:val="000000"/>
        </w:rPr>
        <w:t>Convert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to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Mesh</w:t>
      </w:r>
      <w:proofErr w:type="spellEnd"/>
      <w:r w:rsidRPr="00263408">
        <w:rPr>
          <w:color w:val="000000"/>
        </w:rPr>
        <w:t xml:space="preserve"> (Конвертир</w:t>
      </w:r>
      <w:r w:rsidRPr="00263408">
        <w:rPr>
          <w:color w:val="000000"/>
        </w:rPr>
        <w:t>о</w:t>
      </w:r>
      <w:r w:rsidRPr="00263408">
        <w:rPr>
          <w:color w:val="000000"/>
        </w:rPr>
        <w:t>вать</w:t>
      </w:r>
      <w:proofErr w:type="gramStart"/>
      <w:r w:rsidRPr="00263408">
        <w:rPr>
          <w:color w:val="000000"/>
        </w:rPr>
        <w:t>=&gt;К</w:t>
      </w:r>
      <w:proofErr w:type="gramEnd"/>
      <w:r w:rsidRPr="00263408">
        <w:rPr>
          <w:color w:val="000000"/>
        </w:rPr>
        <w:t>онвертировать в режим редактирования сетки); можно также применить к объекту мод</w:t>
      </w:r>
      <w:r w:rsidRPr="00263408">
        <w:rPr>
          <w:color w:val="000000"/>
        </w:rPr>
        <w:t>и</w:t>
      </w:r>
      <w:r w:rsidRPr="00263408">
        <w:rPr>
          <w:color w:val="000000"/>
        </w:rPr>
        <w:lastRenderedPageBreak/>
        <w:t xml:space="preserve">фикатор </w:t>
      </w:r>
      <w:proofErr w:type="spellStart"/>
      <w:r w:rsidRPr="00263408">
        <w:rPr>
          <w:color w:val="000000"/>
        </w:rPr>
        <w:t>Edit</w:t>
      </w:r>
      <w:proofErr w:type="spellEnd"/>
      <w:r w:rsidRPr="00263408">
        <w:rPr>
          <w:color w:val="000000"/>
        </w:rPr>
        <w:t xml:space="preserve"> </w:t>
      </w:r>
      <w:proofErr w:type="spellStart"/>
      <w:r w:rsidRPr="00263408">
        <w:rPr>
          <w:color w:val="000000"/>
        </w:rPr>
        <w:t>Mesh</w:t>
      </w:r>
      <w:proofErr w:type="spellEnd"/>
      <w:r w:rsidRPr="00263408">
        <w:rPr>
          <w:color w:val="000000"/>
        </w:rPr>
        <w:t xml:space="preserve"> (Редактирование сетки). Для преобразования объекта к типу</w:t>
      </w:r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color w:val="000000"/>
        </w:rPr>
        <w:t xml:space="preserve"> из контекстного меню выбирается команда </w:t>
      </w:r>
      <w:proofErr w:type="spellStart"/>
      <w:r w:rsidRPr="00263408">
        <w:rPr>
          <w:rStyle w:val="af4"/>
          <w:color w:val="000000"/>
        </w:rPr>
        <w:t>Convert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to</w:t>
      </w:r>
      <w:proofErr w:type="spellEnd"/>
      <w:r w:rsidRPr="00263408">
        <w:rPr>
          <w:rStyle w:val="af4"/>
          <w:color w:val="000000"/>
        </w:rPr>
        <w:t>=&gt;</w:t>
      </w:r>
      <w:proofErr w:type="spellStart"/>
      <w:r w:rsidRPr="00263408">
        <w:rPr>
          <w:rStyle w:val="af4"/>
          <w:color w:val="000000"/>
        </w:rPr>
        <w:t>Convert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to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color w:val="000000"/>
        </w:rPr>
        <w:t xml:space="preserve"> (Конвертир</w:t>
      </w:r>
      <w:r w:rsidRPr="00263408">
        <w:rPr>
          <w:color w:val="000000"/>
        </w:rPr>
        <w:t>о</w:t>
      </w:r>
      <w:r w:rsidRPr="00263408">
        <w:rPr>
          <w:color w:val="000000"/>
        </w:rPr>
        <w:t>вать</w:t>
      </w:r>
      <w:proofErr w:type="gramStart"/>
      <w:r w:rsidRPr="00263408">
        <w:rPr>
          <w:color w:val="000000"/>
        </w:rPr>
        <w:t>=&gt;К</w:t>
      </w:r>
      <w:proofErr w:type="gramEnd"/>
      <w:r w:rsidRPr="00263408">
        <w:rPr>
          <w:color w:val="000000"/>
        </w:rPr>
        <w:t xml:space="preserve">онвертировать в режим редактирования </w:t>
      </w:r>
      <w:proofErr w:type="spellStart"/>
      <w:r w:rsidRPr="00263408">
        <w:rPr>
          <w:color w:val="000000"/>
        </w:rPr>
        <w:t>полисетки</w:t>
      </w:r>
      <w:proofErr w:type="spellEnd"/>
      <w:r w:rsidRPr="00263408">
        <w:rPr>
          <w:color w:val="000000"/>
        </w:rPr>
        <w:t>). В обоих случаях это приведет к поя</w:t>
      </w:r>
      <w:r w:rsidRPr="00263408">
        <w:rPr>
          <w:color w:val="000000"/>
        </w:rPr>
        <w:t>в</w:t>
      </w:r>
      <w:r w:rsidRPr="00263408">
        <w:rPr>
          <w:color w:val="000000"/>
        </w:rPr>
        <w:t xml:space="preserve">лению на панели </w:t>
      </w:r>
      <w:proofErr w:type="spellStart"/>
      <w:r w:rsidRPr="00263408">
        <w:rPr>
          <w:rStyle w:val="af4"/>
          <w:color w:val="000000"/>
        </w:rPr>
        <w:t>Modify</w:t>
      </w:r>
      <w:proofErr w:type="spellEnd"/>
      <w:r w:rsidRPr="00263408">
        <w:rPr>
          <w:color w:val="000000"/>
        </w:rPr>
        <w:t xml:space="preserve"> целой серии свитков: </w:t>
      </w:r>
    </w:p>
    <w:p w:rsidR="00263408" w:rsidRPr="00263408" w:rsidRDefault="00263408" w:rsidP="001C0A5A">
      <w:pPr>
        <w:numPr>
          <w:ilvl w:val="0"/>
          <w:numId w:val="83"/>
        </w:numPr>
        <w:spacing w:line="240" w:lineRule="auto"/>
        <w:ind w:left="0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263408">
        <w:rPr>
          <w:rStyle w:val="af4"/>
          <w:rFonts w:cs="Times New Roman"/>
          <w:color w:val="000000"/>
          <w:szCs w:val="24"/>
        </w:rPr>
        <w:t>Selection</w:t>
      </w:r>
      <w:proofErr w:type="spellEnd"/>
      <w:r w:rsidRPr="00263408">
        <w:rPr>
          <w:rFonts w:cs="Times New Roman"/>
          <w:color w:val="000000"/>
          <w:szCs w:val="24"/>
        </w:rPr>
        <w:t xml:space="preserve"> (Выделение) — отвечает за включение нужного </w:t>
      </w:r>
      <w:proofErr w:type="spellStart"/>
      <w:r w:rsidRPr="00263408">
        <w:rPr>
          <w:rFonts w:cs="Times New Roman"/>
          <w:color w:val="000000"/>
          <w:szCs w:val="24"/>
        </w:rPr>
        <w:t>подобъектного</w:t>
      </w:r>
      <w:proofErr w:type="spellEnd"/>
      <w:r w:rsidRPr="00263408">
        <w:rPr>
          <w:rFonts w:cs="Times New Roman"/>
          <w:color w:val="000000"/>
          <w:szCs w:val="24"/>
        </w:rPr>
        <w:t xml:space="preserve"> уровня и управление режимами выбора подобъектов; </w:t>
      </w:r>
    </w:p>
    <w:p w:rsidR="00263408" w:rsidRPr="00263408" w:rsidRDefault="00263408" w:rsidP="001C0A5A">
      <w:pPr>
        <w:numPr>
          <w:ilvl w:val="0"/>
          <w:numId w:val="83"/>
        </w:numPr>
        <w:spacing w:line="240" w:lineRule="auto"/>
        <w:ind w:left="0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263408">
        <w:rPr>
          <w:rStyle w:val="af4"/>
          <w:rFonts w:cs="Times New Roman"/>
          <w:color w:val="000000"/>
          <w:szCs w:val="24"/>
        </w:rPr>
        <w:t>Soft</w:t>
      </w:r>
      <w:proofErr w:type="spellEnd"/>
      <w:r w:rsidRPr="00263408">
        <w:rPr>
          <w:rStyle w:val="af4"/>
          <w:rFonts w:cs="Times New Roman"/>
          <w:color w:val="000000"/>
          <w:szCs w:val="24"/>
        </w:rPr>
        <w:t xml:space="preserve"> </w:t>
      </w:r>
      <w:proofErr w:type="spellStart"/>
      <w:r w:rsidRPr="00263408">
        <w:rPr>
          <w:rStyle w:val="af4"/>
          <w:rFonts w:cs="Times New Roman"/>
          <w:color w:val="000000"/>
          <w:szCs w:val="24"/>
        </w:rPr>
        <w:t>Selection</w:t>
      </w:r>
      <w:proofErr w:type="spellEnd"/>
      <w:r w:rsidRPr="00263408">
        <w:rPr>
          <w:rFonts w:cs="Times New Roman"/>
          <w:color w:val="000000"/>
          <w:szCs w:val="24"/>
        </w:rPr>
        <w:t xml:space="preserve"> (Мягкое выделение) — предназначен для расширения возможностей выделения подобъектов и определяет закон распространения трансформаций по объему редактируемого ка</w:t>
      </w:r>
      <w:r w:rsidRPr="00263408">
        <w:rPr>
          <w:rFonts w:cs="Times New Roman"/>
          <w:color w:val="000000"/>
          <w:szCs w:val="24"/>
        </w:rPr>
        <w:t>р</w:t>
      </w:r>
      <w:r w:rsidRPr="00263408">
        <w:rPr>
          <w:rFonts w:cs="Times New Roman"/>
          <w:color w:val="000000"/>
          <w:szCs w:val="24"/>
        </w:rPr>
        <w:t xml:space="preserve">каса; </w:t>
      </w:r>
    </w:p>
    <w:p w:rsidR="00263408" w:rsidRPr="00263408" w:rsidRDefault="00263408" w:rsidP="001C0A5A">
      <w:pPr>
        <w:numPr>
          <w:ilvl w:val="0"/>
          <w:numId w:val="83"/>
        </w:numPr>
        <w:spacing w:line="240" w:lineRule="auto"/>
        <w:ind w:left="0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263408">
        <w:rPr>
          <w:rStyle w:val="af4"/>
          <w:rFonts w:cs="Times New Roman"/>
          <w:color w:val="000000"/>
          <w:szCs w:val="24"/>
        </w:rPr>
        <w:t>Edit</w:t>
      </w:r>
      <w:proofErr w:type="spellEnd"/>
      <w:r w:rsidRPr="00263408">
        <w:rPr>
          <w:rStyle w:val="af4"/>
          <w:rFonts w:cs="Times New Roman"/>
          <w:color w:val="000000"/>
          <w:szCs w:val="24"/>
        </w:rPr>
        <w:t xml:space="preserve"> </w:t>
      </w:r>
      <w:proofErr w:type="spellStart"/>
      <w:r w:rsidRPr="00263408">
        <w:rPr>
          <w:rStyle w:val="af4"/>
          <w:rFonts w:cs="Times New Roman"/>
          <w:color w:val="000000"/>
          <w:szCs w:val="24"/>
        </w:rPr>
        <w:t>Geometry</w:t>
      </w:r>
      <w:proofErr w:type="spellEnd"/>
      <w:r w:rsidRPr="00263408">
        <w:rPr>
          <w:rFonts w:cs="Times New Roman"/>
          <w:color w:val="000000"/>
          <w:szCs w:val="24"/>
        </w:rPr>
        <w:t xml:space="preserve"> (Редактировать геометрию) — содержит основные инструменты изменения ге</w:t>
      </w:r>
      <w:r w:rsidRPr="00263408">
        <w:rPr>
          <w:rFonts w:cs="Times New Roman"/>
          <w:color w:val="000000"/>
          <w:szCs w:val="24"/>
        </w:rPr>
        <w:t>о</w:t>
      </w:r>
      <w:r w:rsidRPr="00263408">
        <w:rPr>
          <w:rFonts w:cs="Times New Roman"/>
          <w:color w:val="000000"/>
          <w:szCs w:val="24"/>
        </w:rPr>
        <w:t>метрии подобъектов. Некоторые инструменты одинаковы для всех уровней и для обоих типов с</w:t>
      </w:r>
      <w:r w:rsidRPr="00263408">
        <w:rPr>
          <w:rFonts w:cs="Times New Roman"/>
          <w:color w:val="000000"/>
          <w:szCs w:val="24"/>
        </w:rPr>
        <w:t>е</w:t>
      </w:r>
      <w:r w:rsidRPr="00263408">
        <w:rPr>
          <w:rFonts w:cs="Times New Roman"/>
          <w:color w:val="000000"/>
          <w:szCs w:val="24"/>
        </w:rPr>
        <w:t>ток, а другие являются особыми для каждого уровня (и/или сетки). В перечень общих инструме</w:t>
      </w:r>
      <w:r w:rsidRPr="00263408">
        <w:rPr>
          <w:rFonts w:cs="Times New Roman"/>
          <w:color w:val="000000"/>
          <w:szCs w:val="24"/>
        </w:rPr>
        <w:t>н</w:t>
      </w:r>
      <w:r w:rsidRPr="00263408">
        <w:rPr>
          <w:rFonts w:cs="Times New Roman"/>
          <w:color w:val="000000"/>
          <w:szCs w:val="24"/>
        </w:rPr>
        <w:t xml:space="preserve">тов входят, в частности, следующие: 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- </w:t>
      </w:r>
      <w:proofErr w:type="spellStart"/>
      <w:r w:rsidRPr="00263408">
        <w:rPr>
          <w:rStyle w:val="af4"/>
          <w:color w:val="000000"/>
        </w:rPr>
        <w:t>Attach</w:t>
      </w:r>
      <w:proofErr w:type="spellEnd"/>
      <w:r w:rsidRPr="00263408">
        <w:rPr>
          <w:color w:val="000000"/>
        </w:rPr>
        <w:t xml:space="preserve"> (Присоединить) — позволяет добавлять к редактируемой модели новые каркасные объе</w:t>
      </w:r>
      <w:r w:rsidRPr="00263408">
        <w:rPr>
          <w:color w:val="000000"/>
        </w:rPr>
        <w:t>к</w:t>
      </w:r>
      <w:r w:rsidRPr="00263408">
        <w:rPr>
          <w:color w:val="000000"/>
        </w:rPr>
        <w:t>ты, при этом все грани присоединяемого объекта оказываются объединенными в новый элемент,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- </w:t>
      </w:r>
      <w:proofErr w:type="spellStart"/>
      <w:r w:rsidRPr="00263408">
        <w:rPr>
          <w:rStyle w:val="af4"/>
          <w:color w:val="000000"/>
        </w:rPr>
        <w:t>Detach</w:t>
      </w:r>
      <w:proofErr w:type="spellEnd"/>
      <w:r w:rsidRPr="00263408">
        <w:rPr>
          <w:color w:val="000000"/>
        </w:rPr>
        <w:t xml:space="preserve"> (Отсоединить) — отвечает за отделение выбранного подобъекта в отдельный элемент или новый объект, 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- </w:t>
      </w:r>
      <w:proofErr w:type="spellStart"/>
      <w:r w:rsidRPr="00263408">
        <w:rPr>
          <w:rStyle w:val="af4"/>
          <w:color w:val="000000"/>
        </w:rPr>
        <w:t>Remove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Isolated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Vertices</w:t>
      </w:r>
      <w:proofErr w:type="spellEnd"/>
      <w:r w:rsidRPr="00263408">
        <w:rPr>
          <w:color w:val="000000"/>
        </w:rPr>
        <w:t xml:space="preserve"> (Удалить изолированные вершины) — позволяет удалять отдельно ра</w:t>
      </w:r>
      <w:r w:rsidRPr="00263408">
        <w:rPr>
          <w:color w:val="000000"/>
        </w:rPr>
        <w:t>с</w:t>
      </w:r>
      <w:r w:rsidRPr="00263408">
        <w:rPr>
          <w:color w:val="000000"/>
        </w:rPr>
        <w:t>положенные вершины объекта,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- </w:t>
      </w:r>
      <w:proofErr w:type="spellStart"/>
      <w:r w:rsidRPr="00263408">
        <w:rPr>
          <w:rStyle w:val="af4"/>
          <w:color w:val="000000"/>
        </w:rPr>
        <w:t>View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Align</w:t>
      </w:r>
      <w:proofErr w:type="spellEnd"/>
      <w:r w:rsidRPr="00263408">
        <w:rPr>
          <w:rStyle w:val="af4"/>
          <w:color w:val="000000"/>
        </w:rPr>
        <w:t xml:space="preserve"> и </w:t>
      </w:r>
      <w:proofErr w:type="spellStart"/>
      <w:r w:rsidRPr="00263408">
        <w:rPr>
          <w:rStyle w:val="af4"/>
          <w:color w:val="000000"/>
        </w:rPr>
        <w:t>Grid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Align</w:t>
      </w:r>
      <w:proofErr w:type="spellEnd"/>
      <w:r w:rsidRPr="00263408">
        <w:rPr>
          <w:color w:val="000000"/>
        </w:rPr>
        <w:t xml:space="preserve"> (Ориентировать по текущему виду</w:t>
      </w:r>
      <w:proofErr w:type="gramStart"/>
      <w:r w:rsidRPr="00263408">
        <w:rPr>
          <w:color w:val="000000"/>
        </w:rPr>
        <w:t>/О</w:t>
      </w:r>
      <w:proofErr w:type="gramEnd"/>
      <w:r w:rsidRPr="00263408">
        <w:rPr>
          <w:color w:val="000000"/>
        </w:rPr>
        <w:t>риентировать по сетке) — ос</w:t>
      </w:r>
      <w:r w:rsidRPr="00263408">
        <w:rPr>
          <w:color w:val="000000"/>
        </w:rPr>
        <w:t>у</w:t>
      </w:r>
      <w:r w:rsidRPr="00263408">
        <w:rPr>
          <w:color w:val="000000"/>
        </w:rPr>
        <w:t>ществляет соответствующее изменение ориентации выбранных подобъектов,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- </w:t>
      </w:r>
      <w:proofErr w:type="spellStart"/>
      <w:r w:rsidRPr="00263408">
        <w:rPr>
          <w:rStyle w:val="af4"/>
          <w:color w:val="000000"/>
        </w:rPr>
        <w:t>Make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Planar</w:t>
      </w:r>
      <w:proofErr w:type="spellEnd"/>
      <w:r w:rsidRPr="00263408">
        <w:rPr>
          <w:color w:val="000000"/>
        </w:rPr>
        <w:t xml:space="preserve"> (Привести к плоскости) — устанавливает плоскостную ориентацию для выбранных подобъектов,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- </w:t>
      </w:r>
      <w:proofErr w:type="spellStart"/>
      <w:r w:rsidRPr="00263408">
        <w:rPr>
          <w:rStyle w:val="af4"/>
          <w:color w:val="000000"/>
        </w:rPr>
        <w:t>Collapse</w:t>
      </w:r>
      <w:proofErr w:type="spellEnd"/>
      <w:r w:rsidRPr="00263408">
        <w:rPr>
          <w:color w:val="000000"/>
        </w:rPr>
        <w:t xml:space="preserve"> (Свести в точку) — выполняет коллапс (сжатие) и объединение всех вершин выбранных подобъектов в одну, располагая ее в геометрическом центре выделенной области;</w:t>
      </w:r>
    </w:p>
    <w:p w:rsidR="00263408" w:rsidRPr="00263408" w:rsidRDefault="00263408" w:rsidP="001C0A5A">
      <w:pPr>
        <w:numPr>
          <w:ilvl w:val="0"/>
          <w:numId w:val="83"/>
        </w:numPr>
        <w:spacing w:line="240" w:lineRule="auto"/>
        <w:ind w:left="0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263408">
        <w:rPr>
          <w:rStyle w:val="af4"/>
          <w:rFonts w:cs="Times New Roman"/>
          <w:color w:val="000000"/>
          <w:szCs w:val="24"/>
        </w:rPr>
        <w:t>Surface</w:t>
      </w:r>
      <w:proofErr w:type="spellEnd"/>
      <w:r w:rsidRPr="00263408">
        <w:rPr>
          <w:rStyle w:val="af4"/>
          <w:rFonts w:cs="Times New Roman"/>
          <w:color w:val="000000"/>
          <w:szCs w:val="24"/>
        </w:rPr>
        <w:t xml:space="preserve"> </w:t>
      </w:r>
      <w:proofErr w:type="spellStart"/>
      <w:r w:rsidRPr="00263408">
        <w:rPr>
          <w:rStyle w:val="af4"/>
          <w:rFonts w:cs="Times New Roman"/>
          <w:color w:val="000000"/>
          <w:szCs w:val="24"/>
        </w:rPr>
        <w:t>Properties</w:t>
      </w:r>
      <w:proofErr w:type="spellEnd"/>
      <w:r w:rsidRPr="00263408">
        <w:rPr>
          <w:rStyle w:val="af4"/>
          <w:rFonts w:cs="Times New Roman"/>
          <w:color w:val="000000"/>
          <w:szCs w:val="24"/>
        </w:rPr>
        <w:t xml:space="preserve"> </w:t>
      </w:r>
      <w:r w:rsidRPr="00263408">
        <w:rPr>
          <w:rFonts w:cs="Times New Roman"/>
          <w:color w:val="000000"/>
          <w:szCs w:val="24"/>
        </w:rPr>
        <w:t xml:space="preserve">(Свойства поверхности) — объединяет такие инструменты настройки свойств поверхности, которые предназначены для каждого уровня. 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Выбор нужного уровня подобъектов осуществляется либо подсвечиванием уровня в списках подобъектов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Mesh</w:t>
      </w:r>
      <w:proofErr w:type="spellEnd"/>
      <w:r w:rsidRPr="00263408">
        <w:rPr>
          <w:color w:val="000000"/>
        </w:rPr>
        <w:t xml:space="preserve"> или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color w:val="000000"/>
        </w:rPr>
        <w:t xml:space="preserve">, либо щелчком по соответствующей кнопке в свитке </w:t>
      </w:r>
      <w:proofErr w:type="spellStart"/>
      <w:r w:rsidRPr="00263408">
        <w:rPr>
          <w:rStyle w:val="af4"/>
          <w:color w:val="000000"/>
        </w:rPr>
        <w:t>Selection</w:t>
      </w:r>
      <w:proofErr w:type="spellEnd"/>
      <w:r w:rsidRPr="00263408">
        <w:rPr>
          <w:color w:val="000000"/>
        </w:rPr>
        <w:t xml:space="preserve"> панели </w:t>
      </w:r>
      <w:proofErr w:type="spellStart"/>
      <w:r w:rsidRPr="00263408">
        <w:rPr>
          <w:rStyle w:val="af4"/>
          <w:color w:val="000000"/>
        </w:rPr>
        <w:t>Modify</w:t>
      </w:r>
      <w:proofErr w:type="spellEnd"/>
      <w:r w:rsidRPr="00263408">
        <w:rPr>
          <w:color w:val="000000"/>
        </w:rPr>
        <w:t>. Для выбора самих подобъектов используются обычные инструменты в</w:t>
      </w:r>
      <w:r w:rsidRPr="00263408">
        <w:rPr>
          <w:color w:val="000000"/>
        </w:rPr>
        <w:t>ы</w:t>
      </w:r>
      <w:r w:rsidRPr="00263408">
        <w:rPr>
          <w:color w:val="000000"/>
        </w:rPr>
        <w:t xml:space="preserve">деления: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Object</w:t>
      </w:r>
      <w:proofErr w:type="spellEnd"/>
      <w:r w:rsidRPr="00263408">
        <w:rPr>
          <w:color w:val="000000"/>
        </w:rPr>
        <w:t xml:space="preserve"> (Выделить объект),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and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Move</w:t>
      </w:r>
      <w:proofErr w:type="spellEnd"/>
      <w:r w:rsidRPr="00263408">
        <w:rPr>
          <w:color w:val="000000"/>
        </w:rPr>
        <w:t xml:space="preserve"> (Выделить и передвинуть),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and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Scale</w:t>
      </w:r>
      <w:proofErr w:type="spellEnd"/>
      <w:r w:rsidRPr="00263408">
        <w:rPr>
          <w:color w:val="000000"/>
        </w:rPr>
        <w:t xml:space="preserve"> (Выделить и масштабировать),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and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Rotate</w:t>
      </w:r>
      <w:proofErr w:type="spellEnd"/>
      <w:r w:rsidRPr="00263408">
        <w:rPr>
          <w:color w:val="000000"/>
        </w:rPr>
        <w:t xml:space="preserve"> (Выделить и повернуть) и </w:t>
      </w:r>
      <w:proofErr w:type="spellStart"/>
      <w:r w:rsidRPr="00263408">
        <w:rPr>
          <w:rStyle w:val="af4"/>
          <w:color w:val="000000"/>
        </w:rPr>
        <w:t>Selection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Region</w:t>
      </w:r>
      <w:proofErr w:type="spellEnd"/>
      <w:r w:rsidRPr="00263408">
        <w:rPr>
          <w:rStyle w:val="af4"/>
          <w:color w:val="000000"/>
        </w:rPr>
        <w:t xml:space="preserve"> </w:t>
      </w:r>
      <w:r w:rsidRPr="00263408">
        <w:rPr>
          <w:color w:val="000000"/>
        </w:rPr>
        <w:t>(Форма области выделения). Чтобы последовательно выделить несколько объектов, при выдел</w:t>
      </w:r>
      <w:r w:rsidRPr="00263408">
        <w:rPr>
          <w:color w:val="000000"/>
        </w:rPr>
        <w:t>е</w:t>
      </w:r>
      <w:r w:rsidRPr="00263408">
        <w:rPr>
          <w:color w:val="000000"/>
        </w:rPr>
        <w:t xml:space="preserve">нии удерживают клавишу </w:t>
      </w:r>
      <w:proofErr w:type="spellStart"/>
      <w:r w:rsidRPr="00263408">
        <w:rPr>
          <w:rStyle w:val="af4"/>
          <w:color w:val="000000"/>
        </w:rPr>
        <w:t>Ctrl</w:t>
      </w:r>
      <w:proofErr w:type="spellEnd"/>
      <w:r w:rsidRPr="00263408">
        <w:rPr>
          <w:color w:val="000000"/>
        </w:rPr>
        <w:t>.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Для того чтобы вернуться от редактирования объекта на уровне подобъектов к обычному редакт</w:t>
      </w:r>
      <w:r w:rsidRPr="00263408">
        <w:rPr>
          <w:color w:val="000000"/>
        </w:rPr>
        <w:t>и</w:t>
      </w:r>
      <w:r w:rsidRPr="00263408">
        <w:rPr>
          <w:color w:val="000000"/>
        </w:rPr>
        <w:t xml:space="preserve">рованию, нужно подсветить в списке подобъектов уровень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Mesh</w:t>
      </w:r>
      <w:proofErr w:type="spellEnd"/>
      <w:r w:rsidRPr="00263408">
        <w:rPr>
          <w:color w:val="000000"/>
        </w:rPr>
        <w:t xml:space="preserve"> или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color w:val="000000"/>
        </w:rPr>
        <w:t>.</w:t>
      </w:r>
    </w:p>
    <w:p w:rsidR="00263408" w:rsidRPr="00263408" w:rsidRDefault="00263408" w:rsidP="001C0A5A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3" w:name="Моделирование_при_помощи_вершин"/>
      <w:bookmarkEnd w:id="3"/>
      <w:r w:rsidRPr="00263408">
        <w:rPr>
          <w:sz w:val="24"/>
          <w:szCs w:val="24"/>
        </w:rPr>
        <w:t>Моделирование при помощи вершин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Вершины являются основным элементом редактирования сетки — достаточно нескольких ман</w:t>
      </w:r>
      <w:r w:rsidRPr="00263408">
        <w:rPr>
          <w:color w:val="000000"/>
        </w:rPr>
        <w:t>и</w:t>
      </w:r>
      <w:r w:rsidRPr="00263408">
        <w:rPr>
          <w:color w:val="000000"/>
        </w:rPr>
        <w:t>пуляций с вершинами, чтобы превратить стандартный примитив в совершенно другой объект.</w:t>
      </w:r>
    </w:p>
    <w:p w:rsid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Для примера создайте примитив </w:t>
      </w:r>
      <w:proofErr w:type="spellStart"/>
      <w:r w:rsidRPr="00263408">
        <w:rPr>
          <w:rStyle w:val="af4"/>
          <w:color w:val="000000"/>
        </w:rPr>
        <w:t>Box</w:t>
      </w:r>
      <w:proofErr w:type="spellEnd"/>
      <w:r w:rsidRPr="00263408">
        <w:rPr>
          <w:color w:val="000000"/>
        </w:rPr>
        <w:t xml:space="preserve"> (Коробка), установив для него длину (</w:t>
      </w:r>
      <w:proofErr w:type="spellStart"/>
      <w:r w:rsidRPr="00263408">
        <w:rPr>
          <w:rStyle w:val="af4"/>
          <w:color w:val="000000"/>
        </w:rPr>
        <w:t>Length</w:t>
      </w:r>
      <w:proofErr w:type="spellEnd"/>
      <w:r w:rsidRPr="00263408">
        <w:rPr>
          <w:color w:val="000000"/>
        </w:rPr>
        <w:t>) и ширину (</w:t>
      </w:r>
      <w:proofErr w:type="spellStart"/>
      <w:r w:rsidRPr="00263408">
        <w:rPr>
          <w:rStyle w:val="af4"/>
          <w:color w:val="000000"/>
        </w:rPr>
        <w:t>Width</w:t>
      </w:r>
      <w:proofErr w:type="spellEnd"/>
      <w:r w:rsidRPr="00263408">
        <w:rPr>
          <w:color w:val="000000"/>
        </w:rPr>
        <w:t>) равными 30, а высоту (</w:t>
      </w:r>
      <w:proofErr w:type="spellStart"/>
      <w:r w:rsidRPr="00263408">
        <w:rPr>
          <w:rStyle w:val="af4"/>
          <w:color w:val="000000"/>
        </w:rPr>
        <w:t>Height</w:t>
      </w:r>
      <w:proofErr w:type="spellEnd"/>
      <w:r w:rsidRPr="00263408">
        <w:rPr>
          <w:color w:val="000000"/>
        </w:rPr>
        <w:t>) равной 40 (рис. 4), и сохраните объект в файле. Не снимая выделения, установите режим, в котором возможно редактирование вершины, выбрав из ко</w:t>
      </w:r>
      <w:r w:rsidRPr="00263408">
        <w:rPr>
          <w:color w:val="000000"/>
        </w:rPr>
        <w:t>н</w:t>
      </w:r>
      <w:r w:rsidRPr="00263408">
        <w:rPr>
          <w:color w:val="000000"/>
        </w:rPr>
        <w:t xml:space="preserve">текстного меню команду </w:t>
      </w:r>
      <w:proofErr w:type="spellStart"/>
      <w:r w:rsidRPr="00263408">
        <w:rPr>
          <w:rStyle w:val="af4"/>
          <w:color w:val="000000"/>
        </w:rPr>
        <w:t>Convert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to</w:t>
      </w:r>
      <w:proofErr w:type="spellEnd"/>
      <w:r w:rsidRPr="00263408">
        <w:rPr>
          <w:rStyle w:val="af4"/>
          <w:color w:val="000000"/>
        </w:rPr>
        <w:t>=&gt;</w:t>
      </w:r>
      <w:proofErr w:type="spellStart"/>
      <w:r w:rsidRPr="00263408">
        <w:rPr>
          <w:rStyle w:val="af4"/>
          <w:color w:val="000000"/>
        </w:rPr>
        <w:t>Convert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to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Mesh</w:t>
      </w:r>
      <w:proofErr w:type="spellEnd"/>
      <w:r w:rsidRPr="00263408">
        <w:rPr>
          <w:color w:val="000000"/>
        </w:rPr>
        <w:t xml:space="preserve"> (Конвертир</w:t>
      </w:r>
      <w:r w:rsidRPr="00263408">
        <w:rPr>
          <w:color w:val="000000"/>
        </w:rPr>
        <w:t>о</w:t>
      </w:r>
      <w:r w:rsidRPr="00263408">
        <w:rPr>
          <w:color w:val="000000"/>
        </w:rPr>
        <w:t>вать</w:t>
      </w:r>
      <w:proofErr w:type="gramStart"/>
      <w:r w:rsidRPr="00263408">
        <w:rPr>
          <w:color w:val="000000"/>
        </w:rPr>
        <w:t>=&gt;К</w:t>
      </w:r>
      <w:proofErr w:type="gramEnd"/>
      <w:r w:rsidRPr="00263408">
        <w:rPr>
          <w:color w:val="000000"/>
        </w:rPr>
        <w:t>онвертировать в режим редактирования сетки). Чтобы получить возможность манипул</w:t>
      </w:r>
      <w:r w:rsidRPr="00263408">
        <w:rPr>
          <w:color w:val="000000"/>
        </w:rPr>
        <w:t>я</w:t>
      </w:r>
      <w:r w:rsidRPr="00263408">
        <w:rPr>
          <w:color w:val="000000"/>
        </w:rPr>
        <w:t xml:space="preserve">ции вершинами, щелкните в свитке </w:t>
      </w:r>
      <w:proofErr w:type="spellStart"/>
      <w:r w:rsidRPr="00263408">
        <w:rPr>
          <w:rStyle w:val="af4"/>
          <w:color w:val="000000"/>
        </w:rPr>
        <w:t>Selection</w:t>
      </w:r>
      <w:proofErr w:type="spellEnd"/>
      <w:r w:rsidRPr="00263408">
        <w:rPr>
          <w:color w:val="000000"/>
        </w:rPr>
        <w:t xml:space="preserve"> на кнопке </w:t>
      </w:r>
      <w:proofErr w:type="spellStart"/>
      <w:r w:rsidRPr="00263408">
        <w:rPr>
          <w:rStyle w:val="af4"/>
          <w:color w:val="000000"/>
        </w:rPr>
        <w:t>Vertex</w:t>
      </w:r>
      <w:proofErr w:type="spellEnd"/>
      <w:r w:rsidRPr="00263408">
        <w:rPr>
          <w:color w:val="000000"/>
        </w:rPr>
        <w:t xml:space="preserve"> (рис. 5).</w:t>
      </w:r>
    </w:p>
    <w:p w:rsidR="001C0A5A" w:rsidRPr="00263408" w:rsidRDefault="001C0A5A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1C0A5A" w:rsidRPr="00D55BF2" w:rsidRDefault="00263408" w:rsidP="00D55BF2">
      <w:pPr>
        <w:pStyle w:val="af3"/>
        <w:spacing w:before="0" w:beforeAutospacing="0" w:after="0" w:afterAutospacing="0"/>
        <w:contextualSpacing/>
        <w:jc w:val="center"/>
      </w:pPr>
      <w:r w:rsidRPr="00263408">
        <w:rPr>
          <w:noProof/>
        </w:rPr>
        <w:lastRenderedPageBreak/>
        <w:drawing>
          <wp:inline distT="0" distB="0" distL="0" distR="0" wp14:anchorId="2B0BC4CE" wp14:editId="7D89D179">
            <wp:extent cx="2266950" cy="1293458"/>
            <wp:effectExtent l="0" t="0" r="0" b="0"/>
            <wp:docPr id="94" name="Рисунок 4" descr="Рис. 4. Исходный объ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. 4. Исходный объект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01" cy="129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4. Исходный объект</w:t>
      </w:r>
    </w:p>
    <w:p w:rsidR="00D55BF2" w:rsidRPr="00263408" w:rsidRDefault="00D55BF2" w:rsidP="001C0A5A">
      <w:pPr>
        <w:pStyle w:val="pic"/>
        <w:spacing w:after="0"/>
        <w:contextualSpacing/>
        <w:rPr>
          <w:color w:val="000000"/>
        </w:rPr>
      </w:pPr>
    </w:p>
    <w:p w:rsidR="001C0A5A" w:rsidRPr="00263408" w:rsidRDefault="00263408" w:rsidP="00D55BF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487D29E2" wp14:editId="04BC8E55">
            <wp:extent cx="2276475" cy="1104900"/>
            <wp:effectExtent l="0" t="0" r="0" b="0"/>
            <wp:docPr id="95" name="Рисунок 5" descr="Рис. 5. Исходный объект в режиме Editable Mesh — выделены верш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. 5. Исходный объект в режиме Editable Mesh — выделены вершин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5. Исходный объект в режиме </w:t>
      </w:r>
      <w:proofErr w:type="spellStart"/>
      <w:r w:rsidRPr="00263408">
        <w:rPr>
          <w:color w:val="000000"/>
        </w:rPr>
        <w:t>Editable</w:t>
      </w:r>
      <w:proofErr w:type="spellEnd"/>
      <w:r w:rsidRPr="00263408">
        <w:rPr>
          <w:color w:val="000000"/>
        </w:rPr>
        <w:t xml:space="preserve"> </w:t>
      </w:r>
      <w:proofErr w:type="spellStart"/>
      <w:r w:rsidRPr="00263408">
        <w:rPr>
          <w:color w:val="000000"/>
        </w:rPr>
        <w:t>Mesh</w:t>
      </w:r>
      <w:proofErr w:type="spellEnd"/>
      <w:r w:rsidRPr="00263408">
        <w:rPr>
          <w:color w:val="000000"/>
        </w:rPr>
        <w:t xml:space="preserve"> — выделены вершины</w:t>
      </w:r>
    </w:p>
    <w:p w:rsidR="00D55BF2" w:rsidRPr="00263408" w:rsidRDefault="00D55BF2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Активизируйте инструмент</w:t>
      </w:r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and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Move</w:t>
      </w:r>
      <w:proofErr w:type="spellEnd"/>
      <w:r w:rsidRPr="00263408">
        <w:rPr>
          <w:rStyle w:val="af4"/>
          <w:color w:val="000000"/>
        </w:rPr>
        <w:t xml:space="preserve"> </w:t>
      </w:r>
      <w:r w:rsidRPr="00263408">
        <w:rPr>
          <w:color w:val="000000"/>
        </w:rPr>
        <w:t>(Выделить и переместить) и последовательно пер</w:t>
      </w:r>
      <w:r w:rsidRPr="00263408">
        <w:rPr>
          <w:color w:val="000000"/>
        </w:rPr>
        <w:t>е</w:t>
      </w:r>
      <w:r w:rsidRPr="00263408">
        <w:rPr>
          <w:color w:val="000000"/>
        </w:rPr>
        <w:t xml:space="preserve">тащите вершины его основания так, чтобы параллелепипед превратился в усеченную пирамиду. Обратите внимание, что лучше всего начать перемещение вершин в окне проекций </w:t>
      </w:r>
      <w:proofErr w:type="spellStart"/>
      <w:r w:rsidRPr="00263408">
        <w:rPr>
          <w:color w:val="000000"/>
        </w:rPr>
        <w:t>Perspective</w:t>
      </w:r>
      <w:proofErr w:type="spellEnd"/>
      <w:r w:rsidRPr="00263408">
        <w:rPr>
          <w:color w:val="000000"/>
        </w:rPr>
        <w:t xml:space="preserve">, так как во всех остальных проекциях вершины нижнего основания у параллелепипеда скрыты под верхними вершинами. А затем перейдите в окно проекции </w:t>
      </w:r>
      <w:proofErr w:type="spellStart"/>
      <w:r w:rsidRPr="00263408">
        <w:rPr>
          <w:color w:val="000000"/>
        </w:rPr>
        <w:t>Top</w:t>
      </w:r>
      <w:proofErr w:type="spellEnd"/>
      <w:r w:rsidRPr="00263408">
        <w:rPr>
          <w:color w:val="000000"/>
        </w:rPr>
        <w:t>, что позволит обеспечить более точное положение вершин (рис. 6). Не забывайте, что для более точного перемещения вершин, равно как и объектов, можно напрямую указывать координаты их нового положения в нижней ч</w:t>
      </w:r>
      <w:r w:rsidRPr="00263408">
        <w:rPr>
          <w:color w:val="000000"/>
        </w:rPr>
        <w:t>а</w:t>
      </w:r>
      <w:r w:rsidRPr="00263408">
        <w:rPr>
          <w:color w:val="000000"/>
        </w:rPr>
        <w:t xml:space="preserve">сти окна программы. При желании можно перемещать одновременно сразу несколько вершин — в этом случае после выделения вершины довольно часто блокируют, щелкнув на кнопке </w:t>
      </w:r>
      <w:proofErr w:type="spellStart"/>
      <w:r w:rsidRPr="00263408">
        <w:rPr>
          <w:rStyle w:val="af4"/>
          <w:color w:val="000000"/>
        </w:rPr>
        <w:t>Selection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Lock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Toggle</w:t>
      </w:r>
      <w:proofErr w:type="spellEnd"/>
      <w:r w:rsidRPr="00263408">
        <w:rPr>
          <w:color w:val="000000"/>
        </w:rPr>
        <w:t xml:space="preserve"> (Переключатель блокировки выделения), которая тут же окрасится в желтый цвет. Блокировка сохраняет выделенную область при любых манипуляциях в программе, а разблок</w:t>
      </w:r>
      <w:r w:rsidRPr="00263408">
        <w:rPr>
          <w:color w:val="000000"/>
        </w:rPr>
        <w:t>и</w:t>
      </w:r>
      <w:r w:rsidRPr="00263408">
        <w:rPr>
          <w:color w:val="000000"/>
        </w:rPr>
        <w:t>ровка происходит в результате повторного щелчка по этой же кнопке.  </w:t>
      </w: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</w:p>
    <w:p w:rsidR="00263408" w:rsidRDefault="001C0A5A" w:rsidP="001C0A5A">
      <w:pPr>
        <w:pStyle w:val="pic"/>
        <w:spacing w:after="0"/>
        <w:contextualSpacing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4080" behindDoc="1" locked="0" layoutInCell="1" allowOverlap="1" wp14:anchorId="6BB0AFA9" wp14:editId="744FDDAD">
            <wp:simplePos x="0" y="0"/>
            <wp:positionH relativeFrom="column">
              <wp:posOffset>2241550</wp:posOffset>
            </wp:positionH>
            <wp:positionV relativeFrom="paragraph">
              <wp:posOffset>70485</wp:posOffset>
            </wp:positionV>
            <wp:extent cx="2200275" cy="1123950"/>
            <wp:effectExtent l="0" t="0" r="0" b="0"/>
            <wp:wrapTight wrapText="bothSides">
              <wp:wrapPolygon edited="0">
                <wp:start x="0" y="0"/>
                <wp:lineTo x="0" y="21234"/>
                <wp:lineTo x="21506" y="21234"/>
                <wp:lineTo x="21506" y="0"/>
                <wp:lineTo x="0" y="0"/>
              </wp:wrapPolygon>
            </wp:wrapTight>
            <wp:docPr id="1131" name="Рисунок 6" descr="Рис. 6. Результат перемещения вершин осн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. 6. Результат перемещения вершин основани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52B" w:rsidRPr="00263408" w:rsidRDefault="00E7352B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</w:p>
    <w:p w:rsidR="00DD5F90" w:rsidRDefault="00DD5F90" w:rsidP="001C0A5A">
      <w:pPr>
        <w:pStyle w:val="pic"/>
        <w:spacing w:after="0"/>
        <w:contextualSpacing/>
        <w:rPr>
          <w:color w:val="000000"/>
        </w:rPr>
      </w:pPr>
    </w:p>
    <w:p w:rsidR="00DD5F90" w:rsidRDefault="00DD5F90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6. Результат перемещения вершин основания</w:t>
      </w:r>
    </w:p>
    <w:p w:rsidR="00D55BF2" w:rsidRPr="00263408" w:rsidRDefault="00D55BF2" w:rsidP="001C0A5A">
      <w:pPr>
        <w:pStyle w:val="pic"/>
        <w:spacing w:after="0"/>
        <w:contextualSpacing/>
        <w:rPr>
          <w:color w:val="000000"/>
        </w:rPr>
      </w:pPr>
    </w:p>
    <w:p w:rsidR="001C0A5A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Вершины можно не только перемещать, но и поворачивать инструментом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and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Rotate</w:t>
      </w:r>
      <w:proofErr w:type="spellEnd"/>
      <w:r w:rsidRPr="00263408">
        <w:rPr>
          <w:color w:val="000000"/>
        </w:rPr>
        <w:t xml:space="preserve"> (рис. 7) или масштабировать инструментом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and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Uniform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Scale</w:t>
      </w:r>
      <w:proofErr w:type="spellEnd"/>
      <w:r w:rsidRPr="00263408">
        <w:rPr>
          <w:color w:val="000000"/>
        </w:rPr>
        <w:t xml:space="preserve"> (рис. 8). А можно свести выделе</w:t>
      </w:r>
      <w:r w:rsidRPr="00263408">
        <w:rPr>
          <w:color w:val="000000"/>
        </w:rPr>
        <w:t>н</w:t>
      </w:r>
      <w:r w:rsidRPr="00263408">
        <w:rPr>
          <w:color w:val="000000"/>
        </w:rPr>
        <w:t xml:space="preserve">ные вершины в одну точку, щелкнув на кнопке </w:t>
      </w:r>
      <w:proofErr w:type="spellStart"/>
      <w:r w:rsidRPr="00263408">
        <w:rPr>
          <w:rStyle w:val="af4"/>
          <w:color w:val="000000"/>
        </w:rPr>
        <w:t>Collapse</w:t>
      </w:r>
      <w:proofErr w:type="spellEnd"/>
      <w:r w:rsidRPr="00263408">
        <w:rPr>
          <w:color w:val="000000"/>
        </w:rPr>
        <w:t xml:space="preserve"> (Свести в точку) на панели </w:t>
      </w:r>
      <w:proofErr w:type="spellStart"/>
      <w:r w:rsidRPr="00263408">
        <w:rPr>
          <w:rStyle w:val="af4"/>
          <w:color w:val="000000"/>
        </w:rPr>
        <w:t>Modify</w:t>
      </w:r>
      <w:proofErr w:type="spellEnd"/>
      <w:r w:rsidRPr="00263408">
        <w:rPr>
          <w:color w:val="000000"/>
        </w:rPr>
        <w:t xml:space="preserve"> в свитке </w:t>
      </w:r>
      <w:proofErr w:type="spellStart"/>
      <w:r w:rsidRPr="00263408">
        <w:rPr>
          <w:rStyle w:val="af4"/>
          <w:color w:val="000000"/>
        </w:rPr>
        <w:t>Edit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Geometry</w:t>
      </w:r>
      <w:proofErr w:type="spellEnd"/>
      <w:r w:rsidRPr="00263408">
        <w:rPr>
          <w:color w:val="000000"/>
        </w:rPr>
        <w:t xml:space="preserve"> (рис. 9).  </w:t>
      </w:r>
    </w:p>
    <w:p w:rsidR="001C0A5A" w:rsidRPr="00263408" w:rsidRDefault="00263408" w:rsidP="00D55BF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3A1216E" wp14:editId="778C40E4">
            <wp:extent cx="2143125" cy="1162050"/>
            <wp:effectExtent l="0" t="0" r="0" b="0"/>
            <wp:docPr id="96" name="Рисунок 7" descr="Рис. 7. Поворот вершин верхнего основания усеченной пирам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. 7. Поворот вершин верхнего основания усеченной пирамиды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7. Поворот вершин верхнего основания усеченной пирамиды</w:t>
      </w:r>
    </w:p>
    <w:p w:rsidR="001C0A5A" w:rsidRPr="00263408" w:rsidRDefault="001C0A5A" w:rsidP="001C0A5A">
      <w:pPr>
        <w:pStyle w:val="pic"/>
        <w:spacing w:after="0"/>
        <w:contextualSpacing/>
        <w:rPr>
          <w:color w:val="000000"/>
        </w:rPr>
      </w:pPr>
    </w:p>
    <w:p w:rsidR="001C0A5A" w:rsidRPr="00263408" w:rsidRDefault="00263408" w:rsidP="00D55BF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lastRenderedPageBreak/>
        <w:drawing>
          <wp:inline distT="0" distB="0" distL="0" distR="0" wp14:anchorId="573D025A" wp14:editId="5A9020B8">
            <wp:extent cx="1952625" cy="1028700"/>
            <wp:effectExtent l="0" t="0" r="0" b="0"/>
            <wp:docPr id="97" name="Рисунок 8" descr="Рис. 8. Масштабирование вершин верхнего основания усеченной пирам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ис. 8. Масштабирование вершин верхнего основания усеченной пирамид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99" cy="102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8. Масштабирование вершин верхнего основания усеченной пирамиды</w:t>
      </w:r>
    </w:p>
    <w:p w:rsidR="00D55BF2" w:rsidRPr="00263408" w:rsidRDefault="00D55BF2" w:rsidP="001C0A5A">
      <w:pPr>
        <w:pStyle w:val="pic"/>
        <w:spacing w:after="0"/>
        <w:contextualSpacing/>
        <w:rPr>
          <w:color w:val="000000"/>
        </w:rPr>
      </w:pPr>
    </w:p>
    <w:p w:rsidR="001C0A5A" w:rsidRPr="00263408" w:rsidRDefault="00263408" w:rsidP="00D55BF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E05F6DC" wp14:editId="35DC20ED">
            <wp:extent cx="2057400" cy="998810"/>
            <wp:effectExtent l="0" t="0" r="0" b="0"/>
            <wp:docPr id="98" name="Рисунок 9" descr="Рис. 9. Результат сведения вершин в одну т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ис. 9. Результат сведения вершин в одну точку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05" cy="100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9. Результат сведения вершин в одну точку</w:t>
      </w:r>
    </w:p>
    <w:p w:rsidR="00D55BF2" w:rsidRPr="00263408" w:rsidRDefault="00D55BF2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4" w:name="Моделирование_при_помощи_ребер"/>
      <w:bookmarkEnd w:id="4"/>
      <w:r w:rsidRPr="00263408">
        <w:rPr>
          <w:sz w:val="24"/>
          <w:szCs w:val="24"/>
        </w:rPr>
        <w:t>Моделирование при помощи ребер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Чтобы поэкспериментировать, воспользуйтесь ранее созданным и сохраненным параллелепипедом и установите для него режим редактирования ребер — </w:t>
      </w:r>
      <w:proofErr w:type="spellStart"/>
      <w:r w:rsidRPr="00263408">
        <w:rPr>
          <w:rStyle w:val="af4"/>
          <w:color w:val="000000"/>
        </w:rPr>
        <w:t>Edge</w:t>
      </w:r>
      <w:proofErr w:type="spellEnd"/>
      <w:r w:rsidRPr="00263408">
        <w:rPr>
          <w:color w:val="000000"/>
        </w:rPr>
        <w:t xml:space="preserve">, щелкнув на соответствующей кнопке в свитке </w:t>
      </w:r>
      <w:proofErr w:type="spellStart"/>
      <w:r w:rsidRPr="00263408">
        <w:rPr>
          <w:color w:val="000000"/>
        </w:rPr>
        <w:t>Selection</w:t>
      </w:r>
      <w:proofErr w:type="spellEnd"/>
      <w:r w:rsidRPr="00263408">
        <w:rPr>
          <w:color w:val="000000"/>
        </w:rPr>
        <w:t xml:space="preserve">. Как и вершины, ребра можно перемещать, поворачивать и масштабировать примерно таким же способом, хотя есть и некоторые отличия. </w:t>
      </w:r>
    </w:p>
    <w:p w:rsidR="001C0A5A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Для поворота ребер можно воспользоваться инструментом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and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Rotate</w:t>
      </w:r>
      <w:proofErr w:type="spellEnd"/>
      <w:r w:rsidRPr="00263408">
        <w:rPr>
          <w:color w:val="000000"/>
        </w:rPr>
        <w:t xml:space="preserve"> (Выделить и пове</w:t>
      </w:r>
      <w:r w:rsidRPr="00263408">
        <w:rPr>
          <w:color w:val="000000"/>
        </w:rPr>
        <w:t>р</w:t>
      </w:r>
      <w:r w:rsidRPr="00263408">
        <w:rPr>
          <w:color w:val="000000"/>
        </w:rPr>
        <w:t xml:space="preserve">нуть), а можно активировать возможности свитка </w:t>
      </w:r>
      <w:proofErr w:type="spellStart"/>
      <w:r w:rsidRPr="00263408">
        <w:rPr>
          <w:rStyle w:val="af4"/>
          <w:color w:val="000000"/>
        </w:rPr>
        <w:t>Edit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Geometry</w:t>
      </w:r>
      <w:proofErr w:type="spellEnd"/>
      <w:r w:rsidRPr="00263408">
        <w:rPr>
          <w:color w:val="000000"/>
        </w:rPr>
        <w:t xml:space="preserve"> (Редактировать геометрию) п</w:t>
      </w:r>
      <w:r w:rsidRPr="00263408">
        <w:rPr>
          <w:color w:val="000000"/>
        </w:rPr>
        <w:t>а</w:t>
      </w:r>
      <w:r w:rsidRPr="00263408">
        <w:rPr>
          <w:color w:val="000000"/>
        </w:rPr>
        <w:t xml:space="preserve">нели </w:t>
      </w:r>
      <w:proofErr w:type="spellStart"/>
      <w:r w:rsidRPr="00263408">
        <w:rPr>
          <w:rStyle w:val="af4"/>
          <w:color w:val="000000"/>
        </w:rPr>
        <w:t>Modify</w:t>
      </w:r>
      <w:proofErr w:type="spellEnd"/>
      <w:r w:rsidRPr="00263408">
        <w:rPr>
          <w:color w:val="000000"/>
        </w:rPr>
        <w:t xml:space="preserve">, где для поворота предназначена кнопка </w:t>
      </w:r>
      <w:proofErr w:type="spellStart"/>
      <w:r w:rsidRPr="00263408">
        <w:rPr>
          <w:rStyle w:val="af4"/>
          <w:color w:val="000000"/>
        </w:rPr>
        <w:t>Turn</w:t>
      </w:r>
      <w:proofErr w:type="spellEnd"/>
      <w:r w:rsidRPr="00263408">
        <w:rPr>
          <w:color w:val="000000"/>
        </w:rPr>
        <w:t xml:space="preserve"> (Развернуть). Активируйте данную кнопку и кликните на любом ребре параллелепипеда — это приведет к повороту соответствующ</w:t>
      </w:r>
      <w:r w:rsidRPr="00263408">
        <w:rPr>
          <w:color w:val="000000"/>
        </w:rPr>
        <w:t>е</w:t>
      </w:r>
      <w:r w:rsidRPr="00263408">
        <w:rPr>
          <w:color w:val="000000"/>
        </w:rPr>
        <w:t xml:space="preserve">го ребра, что продемонстрировано на рис. 10 и 11. 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 </w:t>
      </w:r>
    </w:p>
    <w:p w:rsidR="001C0A5A" w:rsidRPr="00263408" w:rsidRDefault="00263408" w:rsidP="00D55BF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461D86A1" wp14:editId="75C29A17">
            <wp:extent cx="2247900" cy="1143000"/>
            <wp:effectExtent l="0" t="0" r="0" b="0"/>
            <wp:docPr id="99" name="Рисунок 10" descr="Рис. 10. Поворот ребра (стрелкой показано ребро, по которому щелкнули мышью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ис. 10. Поворот ребра (стрелкой показано ребро, по которому щелкнули мышью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10. Поворот ребра (стрелкой показано ребро, по которому щелкнули мышью)</w:t>
      </w:r>
    </w:p>
    <w:p w:rsidR="001C0A5A" w:rsidRPr="00263408" w:rsidRDefault="001C0A5A" w:rsidP="001C0A5A">
      <w:pPr>
        <w:pStyle w:val="pic"/>
        <w:spacing w:after="0"/>
        <w:contextualSpacing/>
        <w:rPr>
          <w:color w:val="000000"/>
        </w:rPr>
      </w:pPr>
    </w:p>
    <w:p w:rsidR="001C0A5A" w:rsidRPr="00263408" w:rsidRDefault="00263408" w:rsidP="00D55BF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5761D29F" wp14:editId="5ED9FAF9">
            <wp:extent cx="2266950" cy="1200150"/>
            <wp:effectExtent l="0" t="0" r="0" b="0"/>
            <wp:docPr id="100" name="Рисунок 11" descr="Рис. 11. Объект после поворота реб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ис. 11. Объект после поворота ребр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37" cy="120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11. Объект после поворота ребра</w:t>
      </w:r>
    </w:p>
    <w:p w:rsidR="00D55BF2" w:rsidRPr="00263408" w:rsidRDefault="00D55BF2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5" w:name="Моделирование_при_помощи_полигонов"/>
      <w:bookmarkEnd w:id="5"/>
      <w:r w:rsidRPr="00263408">
        <w:rPr>
          <w:sz w:val="24"/>
          <w:szCs w:val="24"/>
        </w:rPr>
        <w:t>Моделирование при помощи полигонов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Переключитесь в режим редактирования полигонов, щелкнув на кнопке </w:t>
      </w:r>
      <w:proofErr w:type="spellStart"/>
      <w:r w:rsidRPr="00263408">
        <w:rPr>
          <w:rStyle w:val="af4"/>
          <w:color w:val="000000"/>
        </w:rPr>
        <w:t>Polygon</w:t>
      </w:r>
      <w:proofErr w:type="spellEnd"/>
      <w:r w:rsidRPr="00263408">
        <w:rPr>
          <w:color w:val="000000"/>
        </w:rPr>
        <w:t xml:space="preserve"> (Многоугольник) в свитке </w:t>
      </w:r>
      <w:proofErr w:type="spellStart"/>
      <w:r w:rsidRPr="00263408">
        <w:rPr>
          <w:rStyle w:val="af4"/>
          <w:color w:val="000000"/>
        </w:rPr>
        <w:t>Selection</w:t>
      </w:r>
      <w:proofErr w:type="spellEnd"/>
      <w:r w:rsidRPr="00263408">
        <w:rPr>
          <w:color w:val="000000"/>
        </w:rPr>
        <w:t>. Многоугольники при желании можно перемещать, поворачивать и масштаб</w:t>
      </w:r>
      <w:r w:rsidRPr="00263408">
        <w:rPr>
          <w:color w:val="000000"/>
        </w:rPr>
        <w:t>и</w:t>
      </w:r>
      <w:r w:rsidRPr="00263408">
        <w:rPr>
          <w:color w:val="000000"/>
        </w:rPr>
        <w:t>ровать обычным способом. Кроме того, здесь возможно множество других интересных преобраз</w:t>
      </w:r>
      <w:r w:rsidRPr="00263408">
        <w:rPr>
          <w:color w:val="000000"/>
        </w:rPr>
        <w:t>о</w:t>
      </w:r>
      <w:r w:rsidRPr="00263408">
        <w:rPr>
          <w:color w:val="000000"/>
        </w:rPr>
        <w:t xml:space="preserve">ваний, доступных из свитка </w:t>
      </w:r>
      <w:proofErr w:type="spellStart"/>
      <w:r w:rsidRPr="00263408">
        <w:rPr>
          <w:rStyle w:val="af4"/>
          <w:color w:val="000000"/>
        </w:rPr>
        <w:t>Edit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Geometry</w:t>
      </w:r>
      <w:proofErr w:type="spellEnd"/>
      <w:r w:rsidRPr="00263408">
        <w:rPr>
          <w:rStyle w:val="af4"/>
          <w:color w:val="000000"/>
        </w:rPr>
        <w:t xml:space="preserve"> </w:t>
      </w:r>
      <w:r w:rsidRPr="00263408">
        <w:rPr>
          <w:color w:val="000000"/>
        </w:rPr>
        <w:t xml:space="preserve">панели </w:t>
      </w:r>
      <w:proofErr w:type="spellStart"/>
      <w:r w:rsidRPr="00263408">
        <w:rPr>
          <w:rStyle w:val="af4"/>
          <w:color w:val="000000"/>
        </w:rPr>
        <w:t>Modify</w:t>
      </w:r>
      <w:proofErr w:type="spellEnd"/>
      <w:r w:rsidRPr="00263408">
        <w:rPr>
          <w:color w:val="000000"/>
        </w:rPr>
        <w:t>.</w:t>
      </w:r>
    </w:p>
    <w:p w:rsid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Рассмотрим операцию </w:t>
      </w:r>
      <w:proofErr w:type="spellStart"/>
      <w:r w:rsidRPr="00263408">
        <w:rPr>
          <w:rStyle w:val="af4"/>
          <w:color w:val="000000"/>
        </w:rPr>
        <w:t>Extrude</w:t>
      </w:r>
      <w:proofErr w:type="spellEnd"/>
      <w:r w:rsidRPr="00263408">
        <w:rPr>
          <w:color w:val="000000"/>
        </w:rPr>
        <w:t xml:space="preserve"> (Выдавливание), при помощи которой можно создавать выпуклые элементы объекта. Щелкните на кнопке </w:t>
      </w:r>
      <w:proofErr w:type="spellStart"/>
      <w:r w:rsidRPr="00263408">
        <w:rPr>
          <w:color w:val="000000"/>
        </w:rPr>
        <w:t>Extrude</w:t>
      </w:r>
      <w:proofErr w:type="spellEnd"/>
      <w:r w:rsidRPr="00263408">
        <w:rPr>
          <w:color w:val="000000"/>
        </w:rPr>
        <w:t>, затем кликните на любом многоугольнике реда</w:t>
      </w:r>
      <w:r w:rsidRPr="00263408">
        <w:rPr>
          <w:color w:val="000000"/>
        </w:rPr>
        <w:t>к</w:t>
      </w:r>
      <w:r w:rsidRPr="00263408">
        <w:rPr>
          <w:color w:val="000000"/>
        </w:rPr>
        <w:t>тируемого объекта (при этом многоугольник выделится, а внешний вид указателя мыши измени</w:t>
      </w:r>
      <w:r w:rsidRPr="00263408">
        <w:rPr>
          <w:color w:val="000000"/>
        </w:rPr>
        <w:t>т</w:t>
      </w:r>
      <w:r w:rsidRPr="00263408">
        <w:rPr>
          <w:color w:val="000000"/>
        </w:rPr>
        <w:lastRenderedPageBreak/>
        <w:t>ся) и переместите его — в зависимости от направления перемещения выбранных граней на их о</w:t>
      </w:r>
      <w:r w:rsidRPr="00263408">
        <w:rPr>
          <w:color w:val="000000"/>
        </w:rPr>
        <w:t>с</w:t>
      </w:r>
      <w:r w:rsidRPr="00263408">
        <w:rPr>
          <w:color w:val="000000"/>
        </w:rPr>
        <w:t>нове будет создан выпуклый (рис. 12) или вогнутый фрагмент объекта. </w:t>
      </w:r>
    </w:p>
    <w:p w:rsidR="00D55BF2" w:rsidRPr="00263408" w:rsidRDefault="00D55BF2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1C0A5A" w:rsidRDefault="00263408" w:rsidP="00D55BF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11B456FF" wp14:editId="4E7A1C93">
            <wp:extent cx="2009775" cy="1219200"/>
            <wp:effectExtent l="0" t="0" r="0" b="0"/>
            <wp:docPr id="101" name="Рисунок 12" descr="Рис. 12. Выдавливание много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ис. 12. Выдавливание многоугольник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621" cy="12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F2" w:rsidRPr="00263408" w:rsidRDefault="00D55BF2" w:rsidP="00D55BF2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12. Выдавливание многоугольника</w:t>
      </w:r>
    </w:p>
    <w:p w:rsid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Можно добавить к выбранным граням прямую фаску, что осуществляется путем вставки плоск</w:t>
      </w:r>
      <w:r w:rsidRPr="00263408">
        <w:rPr>
          <w:color w:val="000000"/>
        </w:rPr>
        <w:t>о</w:t>
      </w:r>
      <w:r w:rsidRPr="00263408">
        <w:rPr>
          <w:color w:val="000000"/>
        </w:rPr>
        <w:t xml:space="preserve">стей вместо общих ребер выделенных граней и совершенно необходимо при сглаживании формы модели. Для добавления фаски щелкните на кнопке </w:t>
      </w:r>
      <w:proofErr w:type="spellStart"/>
      <w:r w:rsidRPr="00263408">
        <w:rPr>
          <w:rStyle w:val="af4"/>
          <w:color w:val="000000"/>
        </w:rPr>
        <w:t>Bevel</w:t>
      </w:r>
      <w:proofErr w:type="spellEnd"/>
      <w:r w:rsidRPr="00263408">
        <w:rPr>
          <w:color w:val="000000"/>
        </w:rPr>
        <w:t xml:space="preserve"> (Фаска), выделите полигон и перемещ</w:t>
      </w:r>
      <w:r w:rsidRPr="00263408">
        <w:rPr>
          <w:color w:val="000000"/>
        </w:rPr>
        <w:t>е</w:t>
      </w:r>
      <w:r w:rsidRPr="00263408">
        <w:rPr>
          <w:color w:val="000000"/>
        </w:rPr>
        <w:t>нием мыши подберите подходящий вариант фаски (рис. 13). </w:t>
      </w:r>
    </w:p>
    <w:p w:rsidR="001C0A5A" w:rsidRPr="00263408" w:rsidRDefault="001C0A5A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1C0A5A" w:rsidRPr="00263408" w:rsidRDefault="00263408" w:rsidP="00D55BF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7EEDEB4A" wp14:editId="086864A1">
            <wp:extent cx="1952625" cy="1219200"/>
            <wp:effectExtent l="0" t="0" r="0" b="0"/>
            <wp:docPr id="102" name="Рисунок 13" descr="Рис. 13. Результат добавления к полигону прямой ф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ис. 13. Результат добавления к полигону прямой фаск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95" cy="122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13. Результат добавления к полигону прямой фаски</w:t>
      </w:r>
    </w:p>
    <w:p w:rsidR="00D55BF2" w:rsidRPr="00263408" w:rsidRDefault="00D55BF2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Данными операциями можно воспользоваться и на более сложных примитивах, например на ге</w:t>
      </w:r>
      <w:r w:rsidRPr="00263408">
        <w:rPr>
          <w:color w:val="000000"/>
        </w:rPr>
        <w:t>о</w:t>
      </w:r>
      <w:r w:rsidRPr="00263408">
        <w:rPr>
          <w:color w:val="000000"/>
        </w:rPr>
        <w:t xml:space="preserve">сфере, предварительно преобразованной в объект типа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color w:val="000000"/>
        </w:rPr>
        <w:t xml:space="preserve"> (рис. 14) при помощи кома</w:t>
      </w:r>
      <w:r w:rsidRPr="00263408">
        <w:rPr>
          <w:color w:val="000000"/>
        </w:rPr>
        <w:t>н</w:t>
      </w:r>
      <w:r w:rsidRPr="00263408">
        <w:rPr>
          <w:color w:val="000000"/>
        </w:rPr>
        <w:t xml:space="preserve">ды </w:t>
      </w:r>
      <w:proofErr w:type="spellStart"/>
      <w:r w:rsidRPr="00263408">
        <w:rPr>
          <w:rStyle w:val="af4"/>
          <w:color w:val="000000"/>
        </w:rPr>
        <w:t>Convert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to</w:t>
      </w:r>
      <w:proofErr w:type="spellEnd"/>
      <w:r w:rsidRPr="00263408">
        <w:rPr>
          <w:rStyle w:val="af4"/>
          <w:color w:val="000000"/>
        </w:rPr>
        <w:t>=&gt;</w:t>
      </w:r>
      <w:proofErr w:type="spellStart"/>
      <w:r w:rsidRPr="00263408">
        <w:rPr>
          <w:rStyle w:val="af4"/>
          <w:color w:val="000000"/>
        </w:rPr>
        <w:t>Convert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to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color w:val="000000"/>
        </w:rPr>
        <w:t xml:space="preserve"> (Конвертировать</w:t>
      </w:r>
      <w:proofErr w:type="gramStart"/>
      <w:r w:rsidRPr="00263408">
        <w:rPr>
          <w:color w:val="000000"/>
        </w:rPr>
        <w:t>=&gt;К</w:t>
      </w:r>
      <w:proofErr w:type="gramEnd"/>
      <w:r w:rsidRPr="00263408">
        <w:rPr>
          <w:color w:val="000000"/>
        </w:rPr>
        <w:t>онвертировать в режим редактир</w:t>
      </w:r>
      <w:r w:rsidRPr="00263408">
        <w:rPr>
          <w:color w:val="000000"/>
        </w:rPr>
        <w:t>о</w:t>
      </w:r>
      <w:r w:rsidRPr="00263408">
        <w:rPr>
          <w:color w:val="000000"/>
        </w:rPr>
        <w:t xml:space="preserve">вания </w:t>
      </w:r>
      <w:proofErr w:type="spellStart"/>
      <w:r w:rsidRPr="00263408">
        <w:rPr>
          <w:color w:val="000000"/>
        </w:rPr>
        <w:t>полисетки</w:t>
      </w:r>
      <w:proofErr w:type="spellEnd"/>
      <w:r w:rsidRPr="00263408">
        <w:rPr>
          <w:color w:val="000000"/>
        </w:rPr>
        <w:t xml:space="preserve">) и переведенной в режим редактирования полигонов. Результат наложения на один выбранный полигон геосферы операции </w:t>
      </w:r>
      <w:proofErr w:type="spellStart"/>
      <w:r w:rsidRPr="00263408">
        <w:rPr>
          <w:rStyle w:val="af4"/>
          <w:color w:val="000000"/>
        </w:rPr>
        <w:t>Extrude</w:t>
      </w:r>
      <w:proofErr w:type="spellEnd"/>
      <w:r w:rsidRPr="00263408">
        <w:rPr>
          <w:color w:val="000000"/>
        </w:rPr>
        <w:t xml:space="preserve"> со значением параметра </w:t>
      </w:r>
      <w:proofErr w:type="spellStart"/>
      <w:r w:rsidRPr="00263408">
        <w:rPr>
          <w:rStyle w:val="af4"/>
          <w:color w:val="000000"/>
        </w:rPr>
        <w:t>Extrusion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Hight</w:t>
      </w:r>
      <w:proofErr w:type="spellEnd"/>
      <w:r w:rsidRPr="00263408">
        <w:rPr>
          <w:color w:val="000000"/>
        </w:rPr>
        <w:t xml:space="preserve"> (Высота выдавливания) равным 50 представлен на рис. 15. Разнообразные преобразования, в час</w:t>
      </w:r>
      <w:r w:rsidRPr="00263408">
        <w:rPr>
          <w:color w:val="000000"/>
        </w:rPr>
        <w:t>т</w:t>
      </w:r>
      <w:r w:rsidRPr="00263408">
        <w:rPr>
          <w:color w:val="000000"/>
        </w:rPr>
        <w:t xml:space="preserve">ности </w:t>
      </w:r>
      <w:proofErr w:type="spellStart"/>
      <w:r w:rsidRPr="00263408">
        <w:rPr>
          <w:color w:val="000000"/>
        </w:rPr>
        <w:t>Extrude</w:t>
      </w:r>
      <w:proofErr w:type="spellEnd"/>
      <w:r w:rsidRPr="00263408">
        <w:rPr>
          <w:color w:val="000000"/>
        </w:rPr>
        <w:t xml:space="preserve">, можно применить как к одному полигону, так и к группе полигонов, выделив их при нажатой клавише </w:t>
      </w:r>
      <w:proofErr w:type="spellStart"/>
      <w:r w:rsidRPr="00263408">
        <w:rPr>
          <w:rStyle w:val="af4"/>
          <w:color w:val="000000"/>
        </w:rPr>
        <w:t>Ctrl</w:t>
      </w:r>
      <w:proofErr w:type="spellEnd"/>
      <w:r w:rsidRPr="00263408">
        <w:rPr>
          <w:color w:val="000000"/>
        </w:rPr>
        <w:t xml:space="preserve"> (рис. 16), или сразу ко всем полигонам одновременно (рис. 17 и 18).  </w:t>
      </w:r>
    </w:p>
    <w:p w:rsidR="005A4EE0" w:rsidRPr="00263408" w:rsidRDefault="005A4EE0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5A4EE0" w:rsidRPr="00263408" w:rsidRDefault="00263408" w:rsidP="00D55BF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4A501238" wp14:editId="7CD7C46F">
            <wp:extent cx="2066924" cy="1076325"/>
            <wp:effectExtent l="0" t="0" r="0" b="0"/>
            <wp:docPr id="103" name="Рисунок 14" descr="Рис. 14. Геосфера с выделенным полиг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ис. 14. Геосфера с выделенным полигоном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73" cy="107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F2" w:rsidRDefault="00263408" w:rsidP="00D55BF2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14. Геосфера с выделенным полигоном</w:t>
      </w:r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Pr="00263408" w:rsidRDefault="00263408" w:rsidP="00D55BF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7C194DBA" wp14:editId="71C7D313">
            <wp:extent cx="2038350" cy="1076325"/>
            <wp:effectExtent l="0" t="0" r="0" b="0"/>
            <wp:docPr id="104" name="Рисунок 15" descr="Рис. 15. Результат наложения операции Editable к одному полиг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Рис. 15. Результат наложения операции Editable к одному полигону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15. Результат наложения операции </w:t>
      </w:r>
      <w:proofErr w:type="spellStart"/>
      <w:r w:rsidRPr="00263408">
        <w:rPr>
          <w:color w:val="000000"/>
        </w:rPr>
        <w:t>Editable</w:t>
      </w:r>
      <w:proofErr w:type="spellEnd"/>
      <w:r w:rsidRPr="00263408">
        <w:rPr>
          <w:color w:val="000000"/>
        </w:rPr>
        <w:t xml:space="preserve"> к одному полигону</w:t>
      </w:r>
    </w:p>
    <w:p w:rsidR="005A4EE0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lastRenderedPageBreak/>
        <w:drawing>
          <wp:inline distT="0" distB="0" distL="0" distR="0" wp14:anchorId="6F0DBC8D" wp14:editId="7D075D63">
            <wp:extent cx="2219325" cy="1219200"/>
            <wp:effectExtent l="0" t="0" r="0" b="0"/>
            <wp:docPr id="105" name="Рисунок 16" descr="Рис. 16. Применение операции Editable к группе полиг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ис. 16. Применение операции Editable к группе полигонов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16. Применение операции </w:t>
      </w:r>
      <w:proofErr w:type="spellStart"/>
      <w:r w:rsidRPr="00263408">
        <w:rPr>
          <w:color w:val="000000"/>
        </w:rPr>
        <w:t>Editable</w:t>
      </w:r>
      <w:proofErr w:type="spellEnd"/>
      <w:r w:rsidRPr="00263408">
        <w:rPr>
          <w:color w:val="000000"/>
        </w:rPr>
        <w:t xml:space="preserve"> к группе полигонов</w:t>
      </w:r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31F8883" wp14:editId="0BC4C11D">
            <wp:extent cx="2286000" cy="1428750"/>
            <wp:effectExtent l="0" t="0" r="0" b="0"/>
            <wp:docPr id="106" name="Рисунок 17" descr="Рис. 17. Применение операции Editable ко всем полиго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Рис. 17. Применение операции Editable ко всем полигонам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17. Применение операции </w:t>
      </w:r>
      <w:proofErr w:type="spellStart"/>
      <w:r w:rsidRPr="00263408">
        <w:rPr>
          <w:color w:val="000000"/>
        </w:rPr>
        <w:t>Editable</w:t>
      </w:r>
      <w:proofErr w:type="spellEnd"/>
      <w:r w:rsidRPr="00263408">
        <w:rPr>
          <w:color w:val="000000"/>
        </w:rPr>
        <w:t xml:space="preserve"> ко всем полигонам</w:t>
      </w:r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557D566E" wp14:editId="4469AB07">
            <wp:extent cx="2343150" cy="1238250"/>
            <wp:effectExtent l="0" t="0" r="0" b="0"/>
            <wp:docPr id="107" name="Рисунок 18" descr="Рис. 18. Результат наложения операции Editable на все полиг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Рис. 18. Результат наложения операции Editable на все полигоны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18. Результат наложения операции </w:t>
      </w:r>
      <w:proofErr w:type="spellStart"/>
      <w:r w:rsidRPr="00263408">
        <w:rPr>
          <w:color w:val="000000"/>
        </w:rPr>
        <w:t>Editable</w:t>
      </w:r>
      <w:proofErr w:type="spellEnd"/>
      <w:r w:rsidRPr="00263408">
        <w:rPr>
          <w:color w:val="000000"/>
        </w:rPr>
        <w:t xml:space="preserve"> на все полигоны</w:t>
      </w:r>
    </w:p>
    <w:p w:rsidR="009D1742" w:rsidRPr="00263408" w:rsidRDefault="009D1742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Особо стоит сказать о сглаживании подобъектов. Как уже было отмечено, объекты, представле</w:t>
      </w:r>
      <w:r w:rsidRPr="00263408">
        <w:rPr>
          <w:color w:val="000000"/>
        </w:rPr>
        <w:t>н</w:t>
      </w:r>
      <w:r w:rsidRPr="00263408">
        <w:rPr>
          <w:color w:val="000000"/>
        </w:rPr>
        <w:t xml:space="preserve">ные в виде полигональных сеток, могут сглаживаться без применения модификатора </w:t>
      </w:r>
      <w:proofErr w:type="spellStart"/>
      <w:r w:rsidRPr="00263408">
        <w:rPr>
          <w:rStyle w:val="af4"/>
          <w:color w:val="000000"/>
        </w:rPr>
        <w:t>MeshSmooth</w:t>
      </w:r>
      <w:proofErr w:type="spellEnd"/>
      <w:r w:rsidRPr="00263408">
        <w:rPr>
          <w:color w:val="000000"/>
        </w:rPr>
        <w:t xml:space="preserve"> (Сглаживание сетки) — довольно часто его с успехом может заменить операция </w:t>
      </w:r>
      <w:proofErr w:type="spellStart"/>
      <w:r w:rsidRPr="00263408">
        <w:rPr>
          <w:rStyle w:val="af4"/>
          <w:color w:val="000000"/>
        </w:rPr>
        <w:t>MSmooth</w:t>
      </w:r>
      <w:proofErr w:type="spellEnd"/>
      <w:r w:rsidRPr="00263408">
        <w:rPr>
          <w:color w:val="000000"/>
        </w:rPr>
        <w:t xml:space="preserve"> (Сгл</w:t>
      </w:r>
      <w:r w:rsidRPr="00263408">
        <w:rPr>
          <w:color w:val="000000"/>
        </w:rPr>
        <w:t>а</w:t>
      </w:r>
      <w:r w:rsidRPr="00263408">
        <w:rPr>
          <w:color w:val="000000"/>
        </w:rPr>
        <w:t>живание) из свитка</w:t>
      </w:r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Edit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Geometry</w:t>
      </w:r>
      <w:proofErr w:type="spellEnd"/>
      <w:r w:rsidRPr="00263408">
        <w:rPr>
          <w:color w:val="000000"/>
        </w:rPr>
        <w:t xml:space="preserve"> (Редактировать геометрию). Попробуйте применить ее, напр</w:t>
      </w:r>
      <w:r w:rsidRPr="00263408">
        <w:rPr>
          <w:color w:val="000000"/>
        </w:rPr>
        <w:t>и</w:t>
      </w:r>
      <w:r w:rsidRPr="00263408">
        <w:rPr>
          <w:color w:val="000000"/>
        </w:rPr>
        <w:t>мер, к ранее модифицированной геосфере, установив коэффициент сглаживания равным 10 (рис. 19). </w:t>
      </w: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60A4DCD7" wp14:editId="2FB90FA1">
            <wp:extent cx="2286000" cy="1323975"/>
            <wp:effectExtent l="0" t="0" r="0" b="0"/>
            <wp:docPr id="108" name="Рисунок 19" descr="Рис. 19. Сглаживание модифицированной геосф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Рис. 19. Сглаживание модифицированной геосферы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81" cy="13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19. Сглаживание модифицированной геосферы</w:t>
      </w:r>
    </w:p>
    <w:p w:rsidR="005B4ADF" w:rsidRPr="00263408" w:rsidRDefault="005B4ADF" w:rsidP="009D1742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E51084" w:rsidRPr="00263408" w:rsidRDefault="00E51084" w:rsidP="001C0A5A">
      <w:pPr>
        <w:pStyle w:val="af3"/>
        <w:spacing w:before="0" w:beforeAutospacing="0" w:after="0" w:afterAutospacing="0"/>
        <w:contextualSpacing/>
        <w:jc w:val="center"/>
        <w:rPr>
          <w:b/>
          <w:bCs/>
          <w:bdr w:val="none" w:sz="0" w:space="0" w:color="auto" w:frame="1"/>
        </w:rPr>
      </w:pPr>
      <w:r w:rsidRPr="00263408">
        <w:rPr>
          <w:b/>
          <w:color w:val="000000"/>
        </w:rPr>
        <w:t xml:space="preserve">Задания к </w:t>
      </w:r>
      <w:r w:rsidRPr="00263408">
        <w:rPr>
          <w:b/>
          <w:bCs/>
          <w:bdr w:val="none" w:sz="0" w:space="0" w:color="auto" w:frame="1"/>
        </w:rPr>
        <w:t xml:space="preserve">лабораторно-практической работе </w:t>
      </w:r>
    </w:p>
    <w:p w:rsidR="001D3053" w:rsidRPr="00263408" w:rsidRDefault="0072737B" w:rsidP="001C0A5A">
      <w:pPr>
        <w:tabs>
          <w:tab w:val="left" w:pos="2580"/>
          <w:tab w:val="center" w:pos="4677"/>
        </w:tabs>
        <w:spacing w:line="240" w:lineRule="auto"/>
        <w:contextualSpacing/>
        <w:jc w:val="left"/>
        <w:rPr>
          <w:rFonts w:cs="Times New Roman"/>
          <w:b/>
          <w:bCs/>
          <w:szCs w:val="24"/>
        </w:rPr>
      </w:pPr>
      <w:r w:rsidRPr="00263408">
        <w:rPr>
          <w:rFonts w:cs="Times New Roman"/>
          <w:b/>
          <w:bCs/>
          <w:color w:val="000000"/>
          <w:szCs w:val="24"/>
          <w:bdr w:val="none" w:sz="0" w:space="0" w:color="auto" w:frame="1"/>
        </w:rPr>
        <w:tab/>
      </w:r>
      <w:r w:rsidRPr="00263408">
        <w:rPr>
          <w:rFonts w:cs="Times New Roman"/>
          <w:b/>
          <w:bCs/>
          <w:color w:val="000000"/>
          <w:szCs w:val="24"/>
          <w:bdr w:val="none" w:sz="0" w:space="0" w:color="auto" w:frame="1"/>
        </w:rPr>
        <w:tab/>
      </w:r>
      <w:r w:rsidR="001D3053" w:rsidRPr="00263408">
        <w:rPr>
          <w:rFonts w:cs="Times New Roman"/>
          <w:b/>
          <w:bCs/>
          <w:color w:val="000000"/>
          <w:szCs w:val="24"/>
          <w:bdr w:val="none" w:sz="0" w:space="0" w:color="auto" w:frame="1"/>
        </w:rPr>
        <w:t>«</w:t>
      </w:r>
      <w:r w:rsidR="001D3053" w:rsidRPr="00263408">
        <w:rPr>
          <w:rFonts w:cs="Times New Roman"/>
          <w:b/>
          <w:szCs w:val="24"/>
        </w:rPr>
        <w:t>Основы сеточного моделирования»</w:t>
      </w:r>
    </w:p>
    <w:p w:rsidR="005E2DD2" w:rsidRPr="00263408" w:rsidRDefault="005E2DD2" w:rsidP="001C0A5A">
      <w:pPr>
        <w:pStyle w:val="2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r w:rsidRPr="00263408">
        <w:rPr>
          <w:color w:val="000000"/>
          <w:sz w:val="24"/>
          <w:szCs w:val="24"/>
        </w:rPr>
        <w:t>Сеточное моделирование на конкретных примерах</w:t>
      </w:r>
    </w:p>
    <w:p w:rsidR="00263408" w:rsidRPr="005E2DD2" w:rsidRDefault="0065508E" w:rsidP="001C0A5A">
      <w:pPr>
        <w:pStyle w:val="pic"/>
        <w:spacing w:after="0"/>
        <w:contextualSpacing/>
        <w:jc w:val="left"/>
        <w:rPr>
          <w:b/>
          <w:i w:val="0"/>
          <w:color w:val="666666"/>
        </w:rPr>
      </w:pPr>
      <w:r w:rsidRPr="005E2DD2">
        <w:rPr>
          <w:rFonts w:eastAsiaTheme="minorHAnsi"/>
          <w:b/>
          <w:i w:val="0"/>
          <w:iCs w:val="0"/>
          <w:lang w:eastAsia="en-US"/>
        </w:rPr>
        <w:t xml:space="preserve">Задание 1. </w:t>
      </w:r>
      <w:bookmarkStart w:id="6" w:name="Яйцо_из_шара"/>
      <w:bookmarkEnd w:id="6"/>
      <w:r w:rsidR="00263408" w:rsidRPr="005E2DD2">
        <w:rPr>
          <w:b/>
          <w:i w:val="0"/>
        </w:rPr>
        <w:t>Яйцо из шара</w:t>
      </w:r>
    </w:p>
    <w:p w:rsid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Создайте произвольный шар (рис. 20). Преобразуйте объект к типу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Mesh</w:t>
      </w:r>
      <w:proofErr w:type="spellEnd"/>
      <w:r w:rsidRPr="00263408">
        <w:rPr>
          <w:color w:val="000000"/>
        </w:rPr>
        <w:t>, выбрав из ко</w:t>
      </w:r>
      <w:r w:rsidRPr="00263408">
        <w:rPr>
          <w:color w:val="000000"/>
        </w:rPr>
        <w:t>н</w:t>
      </w:r>
      <w:r w:rsidRPr="00263408">
        <w:rPr>
          <w:color w:val="000000"/>
        </w:rPr>
        <w:t xml:space="preserve">текстного меню команду </w:t>
      </w:r>
      <w:proofErr w:type="spellStart"/>
      <w:r w:rsidRPr="00263408">
        <w:rPr>
          <w:rStyle w:val="af4"/>
          <w:color w:val="000000"/>
        </w:rPr>
        <w:t>Convert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to</w:t>
      </w:r>
      <w:proofErr w:type="spellEnd"/>
      <w:r w:rsidRPr="00263408">
        <w:rPr>
          <w:rStyle w:val="af4"/>
          <w:color w:val="000000"/>
        </w:rPr>
        <w:t>=&gt;</w:t>
      </w:r>
      <w:proofErr w:type="spellStart"/>
      <w:r w:rsidRPr="00263408">
        <w:rPr>
          <w:rStyle w:val="af4"/>
          <w:color w:val="000000"/>
        </w:rPr>
        <w:t>Convert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to</w:t>
      </w:r>
      <w:proofErr w:type="spellEnd"/>
      <w:r w:rsidRPr="00263408">
        <w:rPr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Mesh</w:t>
      </w:r>
      <w:proofErr w:type="spellEnd"/>
      <w:r w:rsidRPr="00263408">
        <w:rPr>
          <w:color w:val="000000"/>
        </w:rPr>
        <w:t xml:space="preserve"> (Конвертир</w:t>
      </w:r>
      <w:r w:rsidRPr="00263408">
        <w:rPr>
          <w:color w:val="000000"/>
        </w:rPr>
        <w:t>о</w:t>
      </w:r>
      <w:r w:rsidRPr="00263408">
        <w:rPr>
          <w:color w:val="000000"/>
        </w:rPr>
        <w:t>вать</w:t>
      </w:r>
      <w:proofErr w:type="gramStart"/>
      <w:r w:rsidRPr="00263408">
        <w:rPr>
          <w:color w:val="000000"/>
        </w:rPr>
        <w:t>=&gt;К</w:t>
      </w:r>
      <w:proofErr w:type="gramEnd"/>
      <w:r w:rsidRPr="00263408">
        <w:rPr>
          <w:color w:val="000000"/>
        </w:rPr>
        <w:t>онвертировать в режим редактирования сетки), и перейдите в режим редактирования ве</w:t>
      </w:r>
      <w:r w:rsidRPr="00263408">
        <w:rPr>
          <w:color w:val="000000"/>
        </w:rPr>
        <w:t>р</w:t>
      </w:r>
      <w:r w:rsidRPr="00263408">
        <w:rPr>
          <w:color w:val="000000"/>
        </w:rPr>
        <w:t xml:space="preserve">шин, щелкнув на кнопке </w:t>
      </w:r>
      <w:proofErr w:type="spellStart"/>
      <w:r w:rsidRPr="00263408">
        <w:rPr>
          <w:rStyle w:val="af4"/>
          <w:color w:val="000000"/>
        </w:rPr>
        <w:t>Vertex</w:t>
      </w:r>
      <w:proofErr w:type="spellEnd"/>
      <w:r w:rsidRPr="00263408">
        <w:rPr>
          <w:color w:val="000000"/>
        </w:rPr>
        <w:t xml:space="preserve">. Чтобы обеспечить </w:t>
      </w:r>
      <w:proofErr w:type="gramStart"/>
      <w:r w:rsidRPr="00263408">
        <w:rPr>
          <w:color w:val="000000"/>
        </w:rPr>
        <w:t>более плавное</w:t>
      </w:r>
      <w:proofErr w:type="gramEnd"/>
      <w:r w:rsidRPr="00263408">
        <w:rPr>
          <w:color w:val="000000"/>
        </w:rPr>
        <w:t xml:space="preserve"> деформирование шара, включ</w:t>
      </w:r>
      <w:r w:rsidRPr="00263408">
        <w:rPr>
          <w:color w:val="000000"/>
        </w:rPr>
        <w:t>и</w:t>
      </w:r>
      <w:r w:rsidRPr="00263408">
        <w:rPr>
          <w:color w:val="000000"/>
        </w:rPr>
        <w:lastRenderedPageBreak/>
        <w:t xml:space="preserve">те режим </w:t>
      </w:r>
      <w:proofErr w:type="spellStart"/>
      <w:r w:rsidRPr="00263408">
        <w:rPr>
          <w:rStyle w:val="af4"/>
          <w:color w:val="000000"/>
        </w:rPr>
        <w:t>Soft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Selection</w:t>
      </w:r>
      <w:proofErr w:type="spellEnd"/>
      <w:r w:rsidRPr="00263408">
        <w:rPr>
          <w:color w:val="000000"/>
        </w:rPr>
        <w:t xml:space="preserve"> (Мягкое выделение) с примерно такими параметрами, как на рис. 21, и в</w:t>
      </w:r>
      <w:r w:rsidRPr="00263408">
        <w:rPr>
          <w:color w:val="000000"/>
        </w:rPr>
        <w:t>ы</w:t>
      </w:r>
      <w:r w:rsidRPr="00263408">
        <w:rPr>
          <w:color w:val="000000"/>
        </w:rPr>
        <w:t xml:space="preserve">делите инструментом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Object</w:t>
      </w:r>
      <w:proofErr w:type="spellEnd"/>
      <w:r w:rsidRPr="00263408">
        <w:rPr>
          <w:color w:val="000000"/>
        </w:rPr>
        <w:t xml:space="preserve"> все вершины, расположенные в центральной части и в верхней трети шара. Удобнее выделять вершины не по одной с нажатой клавишей </w:t>
      </w:r>
      <w:proofErr w:type="spellStart"/>
      <w:r w:rsidRPr="00263408">
        <w:rPr>
          <w:rStyle w:val="af4"/>
          <w:color w:val="000000"/>
        </w:rPr>
        <w:t>Ctrl</w:t>
      </w:r>
      <w:proofErr w:type="spellEnd"/>
      <w:r w:rsidRPr="00263408">
        <w:rPr>
          <w:color w:val="000000"/>
        </w:rPr>
        <w:t xml:space="preserve">, а заключить все выделяемые вершины в прямоугольный контейнер. Немного переместите выделенные вершины вверх при помощи инструмента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and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Move</w:t>
      </w:r>
      <w:proofErr w:type="spellEnd"/>
      <w:r w:rsidRPr="00263408">
        <w:rPr>
          <w:color w:val="000000"/>
        </w:rPr>
        <w:t xml:space="preserve"> (Выделить и переместить), а затем слегка сузьте выделенную область инструментом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and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Squash</w:t>
      </w:r>
      <w:proofErr w:type="spellEnd"/>
      <w:r w:rsidRPr="00263408">
        <w:rPr>
          <w:color w:val="000000"/>
        </w:rPr>
        <w:t xml:space="preserve"> (Выделить и сжать). Вновь выделите ве</w:t>
      </w:r>
      <w:r w:rsidRPr="00263408">
        <w:rPr>
          <w:color w:val="000000"/>
        </w:rPr>
        <w:t>р</w:t>
      </w:r>
      <w:r w:rsidRPr="00263408">
        <w:rPr>
          <w:color w:val="000000"/>
        </w:rPr>
        <w:t>шины верхней части шара, но уменьшите число сечений на одно снизу, а затем выполните в их отношении те же операции. Точно такие же операции последовательно произведите еще нескол</w:t>
      </w:r>
      <w:r w:rsidRPr="00263408">
        <w:rPr>
          <w:color w:val="000000"/>
        </w:rPr>
        <w:t>ь</w:t>
      </w:r>
      <w:r w:rsidRPr="00263408">
        <w:rPr>
          <w:color w:val="000000"/>
        </w:rPr>
        <w:t>ко раз, каждый раз уменьшая размер выделенной области на одно сечение и пытаясь придать об</w:t>
      </w:r>
      <w:r w:rsidRPr="00263408">
        <w:rPr>
          <w:color w:val="000000"/>
        </w:rPr>
        <w:t>ъ</w:t>
      </w:r>
      <w:r w:rsidRPr="00263408">
        <w:rPr>
          <w:color w:val="000000"/>
        </w:rPr>
        <w:t xml:space="preserve">екту форму яйца (рис. 22). Для сглаживания модели примените к объекту модификатор </w:t>
      </w:r>
      <w:proofErr w:type="spellStart"/>
      <w:r w:rsidRPr="00263408">
        <w:rPr>
          <w:rStyle w:val="af4"/>
          <w:color w:val="000000"/>
        </w:rPr>
        <w:t>MeshSmooth</w:t>
      </w:r>
      <w:proofErr w:type="spellEnd"/>
      <w:r w:rsidRPr="00263408">
        <w:rPr>
          <w:color w:val="000000"/>
        </w:rPr>
        <w:t xml:space="preserve"> (Сгладить сетку), выбрав его из списка </w:t>
      </w:r>
      <w:proofErr w:type="spellStart"/>
      <w:r w:rsidRPr="00263408">
        <w:rPr>
          <w:rStyle w:val="af4"/>
          <w:color w:val="000000"/>
        </w:rPr>
        <w:t>Modifier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List</w:t>
      </w:r>
      <w:proofErr w:type="spellEnd"/>
      <w:r w:rsidRPr="00263408">
        <w:rPr>
          <w:rStyle w:val="af4"/>
          <w:color w:val="000000"/>
        </w:rPr>
        <w:t xml:space="preserve"> </w:t>
      </w:r>
      <w:r w:rsidRPr="00263408">
        <w:rPr>
          <w:color w:val="000000"/>
        </w:rPr>
        <w:t>(рис. 23) и настроив его пар</w:t>
      </w:r>
      <w:r w:rsidRPr="00263408">
        <w:rPr>
          <w:color w:val="000000"/>
        </w:rPr>
        <w:t>а</w:t>
      </w:r>
      <w:r w:rsidRPr="00263408">
        <w:rPr>
          <w:color w:val="000000"/>
        </w:rPr>
        <w:t>метры приблизительно так, как на рис. 24, а в результате получите яйцо (рис. 25). </w:t>
      </w:r>
    </w:p>
    <w:p w:rsidR="005A4EE0" w:rsidRPr="00263408" w:rsidRDefault="005A4EE0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36348400" wp14:editId="17B8D21D">
            <wp:extent cx="2247900" cy="1143000"/>
            <wp:effectExtent l="0" t="0" r="0" b="0"/>
            <wp:docPr id="127" name="Рисунок 20" descr="Рис. 20. Исходный объект —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Рис. 20. Исходный объект — шар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20. Исходный объект — шар</w:t>
      </w:r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8834EB7" wp14:editId="506F9B0C">
            <wp:extent cx="2343150" cy="1295400"/>
            <wp:effectExtent l="0" t="0" r="0" b="0"/>
            <wp:docPr id="128" name="Рисунок 21" descr="Рис. 21. Выделение вершин для первой трансформации и параметры режима Soft S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Рис. 21. Выделение вершин для первой трансформации и параметры режима Soft Selection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67" cy="129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21. Выделение вершин для первой трансформации и пар</w:t>
      </w:r>
      <w:r w:rsidRPr="00263408">
        <w:rPr>
          <w:color w:val="000000"/>
        </w:rPr>
        <w:t>а</w:t>
      </w:r>
      <w:r w:rsidRPr="00263408">
        <w:rPr>
          <w:color w:val="000000"/>
        </w:rPr>
        <w:t xml:space="preserve">метры режима </w:t>
      </w:r>
      <w:proofErr w:type="spellStart"/>
      <w:r w:rsidRPr="00263408">
        <w:rPr>
          <w:color w:val="000000"/>
        </w:rPr>
        <w:t>Soft</w:t>
      </w:r>
      <w:proofErr w:type="spellEnd"/>
      <w:r w:rsidRPr="00263408">
        <w:rPr>
          <w:color w:val="000000"/>
        </w:rPr>
        <w:t xml:space="preserve"> </w:t>
      </w:r>
      <w:proofErr w:type="spellStart"/>
      <w:r w:rsidRPr="00263408">
        <w:rPr>
          <w:color w:val="000000"/>
        </w:rPr>
        <w:t>Selection</w:t>
      </w:r>
      <w:proofErr w:type="spellEnd"/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0E6D7383" wp14:editId="17F529A1">
            <wp:extent cx="2457450" cy="1352550"/>
            <wp:effectExtent l="0" t="0" r="0" b="0"/>
            <wp:docPr id="129" name="Рисунок 22" descr="Рис. 22. Объект после последней деформации — проекция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Рис. 22. Объект после последней деформации — проекция Fron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22. Объект после последней деформации — проекция </w:t>
      </w:r>
      <w:proofErr w:type="spellStart"/>
      <w:r w:rsidRPr="00263408">
        <w:rPr>
          <w:color w:val="000000"/>
        </w:rPr>
        <w:t>Front</w:t>
      </w:r>
      <w:proofErr w:type="spellEnd"/>
    </w:p>
    <w:p w:rsidR="005A4EE0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Default="005A4EE0" w:rsidP="005A4EE0">
      <w:pPr>
        <w:pStyle w:val="pic"/>
        <w:spacing w:after="0"/>
        <w:contextualSpacing/>
        <w:jc w:val="both"/>
        <w:rPr>
          <w:color w:val="000000"/>
        </w:rPr>
      </w:pPr>
    </w:p>
    <w:p w:rsidR="005A4EE0" w:rsidRDefault="005A4EE0" w:rsidP="005A4EE0">
      <w:pPr>
        <w:pStyle w:val="pic"/>
        <w:spacing w:after="0"/>
        <w:contextualSpacing/>
        <w:jc w:val="both"/>
        <w:rPr>
          <w:color w:val="000000"/>
        </w:rPr>
      </w:pPr>
    </w:p>
    <w:p w:rsidR="005A4EE0" w:rsidRDefault="005A4EE0" w:rsidP="005A4EE0">
      <w:pPr>
        <w:pStyle w:val="pic"/>
        <w:spacing w:after="0"/>
        <w:contextualSpacing/>
        <w:jc w:val="both"/>
        <w:rPr>
          <w:color w:val="000000"/>
        </w:rPr>
      </w:pPr>
    </w:p>
    <w:p w:rsidR="005A4EE0" w:rsidRDefault="005A4EE0" w:rsidP="005A4EE0">
      <w:pPr>
        <w:pStyle w:val="pic"/>
        <w:spacing w:after="0"/>
        <w:contextualSpacing/>
        <w:jc w:val="both"/>
        <w:rPr>
          <w:color w:val="000000"/>
        </w:rPr>
      </w:pPr>
    </w:p>
    <w:p w:rsidR="00263408" w:rsidRPr="00263408" w:rsidRDefault="005E2DD2" w:rsidP="005A4EE0">
      <w:pPr>
        <w:pStyle w:val="pic"/>
        <w:spacing w:after="0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6128" behindDoc="1" locked="0" layoutInCell="1" allowOverlap="1" wp14:anchorId="12297FF0" wp14:editId="5D1DD275">
            <wp:simplePos x="0" y="0"/>
            <wp:positionH relativeFrom="column">
              <wp:posOffset>4518660</wp:posOffset>
            </wp:positionH>
            <wp:positionV relativeFrom="paragraph">
              <wp:posOffset>-434340</wp:posOffset>
            </wp:positionV>
            <wp:extent cx="1638300" cy="5810250"/>
            <wp:effectExtent l="19050" t="0" r="0" b="0"/>
            <wp:wrapTight wrapText="bothSides">
              <wp:wrapPolygon edited="0">
                <wp:start x="-251" y="0"/>
                <wp:lineTo x="-251" y="21529"/>
                <wp:lineTo x="21600" y="21529"/>
                <wp:lineTo x="21600" y="0"/>
                <wp:lineTo x="-251" y="0"/>
              </wp:wrapPolygon>
            </wp:wrapTight>
            <wp:docPr id="1133" name="Рисунок 23" descr="Рис. 23. Выбор модификатора MeshSm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Рис. 23. Выбор модификатора MeshSmooth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</w:p>
    <w:p w:rsidR="005E2DD2" w:rsidRDefault="005E2DD2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23. Выбор модификатора </w:t>
      </w:r>
      <w:proofErr w:type="spellStart"/>
      <w:r w:rsidRPr="00263408">
        <w:rPr>
          <w:color w:val="000000"/>
        </w:rPr>
        <w:t>MeshSmooth</w:t>
      </w:r>
      <w:proofErr w:type="spellEnd"/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0BEBAD0" wp14:editId="501171DD">
            <wp:extent cx="1628775" cy="2457450"/>
            <wp:effectExtent l="19050" t="0" r="9525" b="0"/>
            <wp:docPr id="130" name="Рисунок 24" descr="Рис. 24. Настройка параметров модификатора MeshSm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Рис. 24. Настройка параметров модификатора MeshSmooth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24. Настройка параметров модификатора </w:t>
      </w:r>
      <w:proofErr w:type="spellStart"/>
      <w:r w:rsidRPr="00263408">
        <w:rPr>
          <w:color w:val="000000"/>
        </w:rPr>
        <w:t>MeshSmooth</w:t>
      </w:r>
      <w:proofErr w:type="spellEnd"/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47B5D33C" wp14:editId="257573EC">
            <wp:extent cx="1990725" cy="1238250"/>
            <wp:effectExtent l="0" t="0" r="0" b="0"/>
            <wp:docPr id="131" name="Рисунок 25" descr="Рис. 25. Яй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Рис. 25. Яйцо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12" cy="124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25. Яйцо</w:t>
      </w:r>
    </w:p>
    <w:p w:rsidR="00263408" w:rsidRPr="00263408" w:rsidRDefault="005E2DD2" w:rsidP="001C0A5A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7" w:name="Гантель_из_цилиндра"/>
      <w:bookmarkEnd w:id="7"/>
      <w:r>
        <w:rPr>
          <w:sz w:val="24"/>
          <w:szCs w:val="24"/>
        </w:rPr>
        <w:t xml:space="preserve">Задание 2. </w:t>
      </w:r>
      <w:r w:rsidR="00263408" w:rsidRPr="00263408">
        <w:rPr>
          <w:sz w:val="24"/>
          <w:szCs w:val="24"/>
        </w:rPr>
        <w:t>Гантель из цилиндра</w:t>
      </w:r>
    </w:p>
    <w:p w:rsid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Создайте произвольный цилиндр с 24 сторонами и 9 сегментами высоты (рис. 26). Преобразуйте объект к типу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Mesh</w:t>
      </w:r>
      <w:proofErr w:type="spellEnd"/>
      <w:r w:rsidRPr="00263408">
        <w:rPr>
          <w:color w:val="000000"/>
        </w:rPr>
        <w:t xml:space="preserve"> и перейдите в режим редактирования вершин, щелкнув на кнопке </w:t>
      </w:r>
      <w:proofErr w:type="spellStart"/>
      <w:r w:rsidRPr="00263408">
        <w:rPr>
          <w:rStyle w:val="af4"/>
          <w:color w:val="000000"/>
        </w:rPr>
        <w:t>Vertex</w:t>
      </w:r>
      <w:proofErr w:type="spellEnd"/>
      <w:r w:rsidRPr="00263408">
        <w:rPr>
          <w:color w:val="000000"/>
        </w:rPr>
        <w:t xml:space="preserve">. При помощи инструмента </w:t>
      </w:r>
      <w:proofErr w:type="spellStart"/>
      <w:r w:rsidRPr="00263408">
        <w:rPr>
          <w:rStyle w:val="af4"/>
          <w:color w:val="000000"/>
        </w:rPr>
        <w:t>Lasso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Selection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Region</w:t>
      </w:r>
      <w:proofErr w:type="spellEnd"/>
      <w:r w:rsidRPr="00263408">
        <w:rPr>
          <w:color w:val="000000"/>
        </w:rPr>
        <w:t xml:space="preserve"> (Выделение лассо) нужно выделить вершины четырех средних поперечных сечений цилиндра (рис. 27) и масштабировать их инстр</w:t>
      </w:r>
      <w:r w:rsidRPr="00263408">
        <w:rPr>
          <w:color w:val="000000"/>
        </w:rPr>
        <w:t>у</w:t>
      </w:r>
      <w:r w:rsidRPr="00263408">
        <w:rPr>
          <w:color w:val="000000"/>
        </w:rPr>
        <w:t xml:space="preserve">ментом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and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Uniform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Scale</w:t>
      </w:r>
      <w:proofErr w:type="spellEnd"/>
      <w:r w:rsidRPr="00263408">
        <w:rPr>
          <w:color w:val="000000"/>
        </w:rPr>
        <w:t xml:space="preserve"> (Выделить и равномерно масштабировать) в сторону уменьш</w:t>
      </w:r>
      <w:r w:rsidRPr="00263408">
        <w:rPr>
          <w:color w:val="000000"/>
        </w:rPr>
        <w:t>е</w:t>
      </w:r>
      <w:r w:rsidRPr="00263408">
        <w:rPr>
          <w:color w:val="000000"/>
        </w:rPr>
        <w:t>ния так, чтобы сформировать самую узкую область гантели (рис. 28). Поскольку вершины расп</w:t>
      </w:r>
      <w:r w:rsidRPr="00263408">
        <w:rPr>
          <w:color w:val="000000"/>
        </w:rPr>
        <w:t>о</w:t>
      </w:r>
      <w:r w:rsidRPr="00263408">
        <w:rPr>
          <w:color w:val="000000"/>
        </w:rPr>
        <w:t>ложены слишком близко, для того чтобы выделение проходило удачно, следует увеличить ма</w:t>
      </w:r>
      <w:r w:rsidRPr="00263408">
        <w:rPr>
          <w:color w:val="000000"/>
        </w:rPr>
        <w:t>с</w:t>
      </w:r>
      <w:r w:rsidRPr="00263408">
        <w:rPr>
          <w:color w:val="000000"/>
        </w:rPr>
        <w:t xml:space="preserve">штаб изображения и перейти в режим одного окна, щелкнув на кнопке </w:t>
      </w:r>
      <w:proofErr w:type="spellStart"/>
      <w:r w:rsidRPr="00263408">
        <w:rPr>
          <w:rStyle w:val="af4"/>
          <w:color w:val="000000"/>
        </w:rPr>
        <w:t>Min</w:t>
      </w:r>
      <w:proofErr w:type="spellEnd"/>
      <w:r w:rsidRPr="00263408">
        <w:rPr>
          <w:rStyle w:val="af4"/>
          <w:color w:val="000000"/>
        </w:rPr>
        <w:t>/</w:t>
      </w:r>
      <w:proofErr w:type="spellStart"/>
      <w:r w:rsidRPr="00263408">
        <w:rPr>
          <w:rStyle w:val="af4"/>
          <w:color w:val="000000"/>
        </w:rPr>
        <w:t>Max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Togge</w:t>
      </w:r>
      <w:proofErr w:type="spellEnd"/>
      <w:r w:rsidRPr="00263408">
        <w:rPr>
          <w:color w:val="000000"/>
        </w:rPr>
        <w:t xml:space="preserve"> (Перекл</w:t>
      </w:r>
      <w:r w:rsidRPr="00263408">
        <w:rPr>
          <w:color w:val="000000"/>
        </w:rPr>
        <w:t>ю</w:t>
      </w:r>
      <w:r w:rsidRPr="00263408">
        <w:rPr>
          <w:color w:val="000000"/>
        </w:rPr>
        <w:t xml:space="preserve">чатель </w:t>
      </w:r>
      <w:proofErr w:type="spellStart"/>
      <w:r w:rsidRPr="00263408">
        <w:rPr>
          <w:rStyle w:val="af4"/>
          <w:color w:val="000000"/>
        </w:rPr>
        <w:t>Min</w:t>
      </w:r>
      <w:proofErr w:type="spellEnd"/>
      <w:r w:rsidRPr="00263408">
        <w:rPr>
          <w:rStyle w:val="af4"/>
          <w:color w:val="000000"/>
        </w:rPr>
        <w:t>/</w:t>
      </w:r>
      <w:proofErr w:type="spellStart"/>
      <w:r w:rsidRPr="00263408">
        <w:rPr>
          <w:rStyle w:val="af4"/>
          <w:color w:val="000000"/>
        </w:rPr>
        <w:t>Max</w:t>
      </w:r>
      <w:proofErr w:type="spellEnd"/>
      <w:r w:rsidRPr="00263408">
        <w:rPr>
          <w:color w:val="000000"/>
        </w:rPr>
        <w:t>). Кроме того, при определенном положении объекта не каждое сечение вам удастся выделить идеально (часть вершин с обратной стороны объекта могут оказаться невыд</w:t>
      </w:r>
      <w:r w:rsidRPr="00263408">
        <w:rPr>
          <w:color w:val="000000"/>
        </w:rPr>
        <w:t>е</w:t>
      </w:r>
      <w:r w:rsidRPr="00263408">
        <w:rPr>
          <w:color w:val="000000"/>
        </w:rPr>
        <w:t>ленными), поэтому возможно, что объект придется неоднократно поворачивать и переходить из проекции в проекцию. </w:t>
      </w:r>
    </w:p>
    <w:p w:rsidR="005A4EE0" w:rsidRPr="00263408" w:rsidRDefault="005A4EE0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58CC8649" wp14:editId="39488014">
            <wp:extent cx="2381250" cy="1304638"/>
            <wp:effectExtent l="0" t="0" r="0" b="0"/>
            <wp:docPr id="132" name="Рисунок 26" descr="Рис. 26. Исходный объект — цилин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Рис. 26. Исходный объект — цилиндр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46" cy="130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26. Исходный объект — цилиндр</w:t>
      </w:r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lastRenderedPageBreak/>
        <w:drawing>
          <wp:inline distT="0" distB="0" distL="0" distR="0" wp14:anchorId="6983DD8A" wp14:editId="02D6D925">
            <wp:extent cx="2333625" cy="1162050"/>
            <wp:effectExtent l="0" t="0" r="0" b="0"/>
            <wp:docPr id="133" name="Рисунок 27" descr="Рис. 27. Выделение вершин в центральной части цили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Рис. 27. Выделение вершин в центральной части цилиндра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27. Выделение вершин в центральной части цилиндра</w:t>
      </w:r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0621DF93" wp14:editId="5C8ACDE9">
            <wp:extent cx="2181225" cy="1323975"/>
            <wp:effectExtent l="0" t="0" r="0" b="0"/>
            <wp:docPr id="134" name="Рисунок 28" descr="Рис. 28. Результат масштабирования средней части цили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Рис. 28. Результат масштабирования средней части цилиндра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05" cy="132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28. Результат масштабирования средней части цилиндра</w:t>
      </w:r>
    </w:p>
    <w:p w:rsidR="009D1742" w:rsidRPr="00263408" w:rsidRDefault="009D1742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Одновременно выделите по два крайних сечения цилиндра (не забывая удерживать нажатой кл</w:t>
      </w:r>
      <w:r w:rsidRPr="00263408">
        <w:rPr>
          <w:color w:val="000000"/>
        </w:rPr>
        <w:t>а</w:t>
      </w:r>
      <w:r w:rsidRPr="00263408">
        <w:rPr>
          <w:color w:val="000000"/>
        </w:rPr>
        <w:t xml:space="preserve">вишу </w:t>
      </w:r>
      <w:proofErr w:type="spellStart"/>
      <w:r w:rsidRPr="00263408">
        <w:rPr>
          <w:rStyle w:val="af4"/>
          <w:color w:val="000000"/>
        </w:rPr>
        <w:t>Ctrl</w:t>
      </w:r>
      <w:proofErr w:type="spellEnd"/>
      <w:r w:rsidRPr="00263408">
        <w:rPr>
          <w:color w:val="000000"/>
        </w:rPr>
        <w:t>) и масштабируйте вершины так, чтобы расстояния между сечениями увеличились (рис. 29). Выделите второе с левого края сечение и масштабируйте его таким образом, чтобы рассто</w:t>
      </w:r>
      <w:r w:rsidRPr="00263408">
        <w:rPr>
          <w:color w:val="000000"/>
        </w:rPr>
        <w:t>я</w:t>
      </w:r>
      <w:r w:rsidRPr="00263408">
        <w:rPr>
          <w:color w:val="000000"/>
        </w:rPr>
        <w:t>ние между данным сечением и сечением слева от него стало примерно равным расстоянию между данным сечением и сечением справа от него. Аналогичную операцию проведите для второго с правого края сечения. </w:t>
      </w:r>
    </w:p>
    <w:p w:rsidR="005A4EE0" w:rsidRPr="00263408" w:rsidRDefault="005A4EE0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44E40446" wp14:editId="7A84BD67">
            <wp:extent cx="2333624" cy="1162050"/>
            <wp:effectExtent l="0" t="0" r="0" b="0"/>
            <wp:docPr id="135" name="Рисунок 29" descr="Рис. 29. Масштабирование крайних сечений цили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Рис. 29. Масштабирование крайних сечений цилиндра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55" cy="1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29. Масштабирование крайних сечений цилиндра</w:t>
      </w:r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Переключитесь в режим редактирования полигонов, щелкнув на кнопке </w:t>
      </w:r>
      <w:proofErr w:type="spellStart"/>
      <w:r w:rsidRPr="00263408">
        <w:rPr>
          <w:rStyle w:val="af4"/>
          <w:color w:val="000000"/>
        </w:rPr>
        <w:t>Polygon</w:t>
      </w:r>
      <w:proofErr w:type="spellEnd"/>
      <w:r w:rsidRPr="00263408">
        <w:rPr>
          <w:color w:val="000000"/>
        </w:rPr>
        <w:t xml:space="preserve">, и создайте фаски для крайних сечений. Для этого выделите инструментом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Object</w:t>
      </w:r>
      <w:proofErr w:type="spellEnd"/>
      <w:r w:rsidRPr="00263408">
        <w:rPr>
          <w:color w:val="000000"/>
        </w:rPr>
        <w:t xml:space="preserve"> крайний левый полигон, щелкните на кнопке </w:t>
      </w:r>
      <w:proofErr w:type="spellStart"/>
      <w:r w:rsidRPr="00263408">
        <w:rPr>
          <w:rStyle w:val="af4"/>
          <w:color w:val="000000"/>
        </w:rPr>
        <w:t>Bevel</w:t>
      </w:r>
      <w:proofErr w:type="spellEnd"/>
      <w:r w:rsidRPr="00263408">
        <w:rPr>
          <w:color w:val="000000"/>
        </w:rPr>
        <w:t xml:space="preserve"> и определите параметры фаски мышью либо введите нужные значения вручную (рис. 30). Второй вариант гораздо надежнее, особенно с учетом того, что придется созд</w:t>
      </w:r>
      <w:r w:rsidRPr="00263408">
        <w:rPr>
          <w:color w:val="000000"/>
        </w:rPr>
        <w:t>а</w:t>
      </w:r>
      <w:r w:rsidRPr="00263408">
        <w:rPr>
          <w:color w:val="000000"/>
        </w:rPr>
        <w:t>вать точно такую же фаску с правой стороны. Создайте аналогичную фаску с правой стороны. П</w:t>
      </w:r>
      <w:r w:rsidRPr="00263408">
        <w:rPr>
          <w:color w:val="000000"/>
        </w:rPr>
        <w:t>о</w:t>
      </w:r>
      <w:r w:rsidRPr="00263408">
        <w:rPr>
          <w:color w:val="000000"/>
        </w:rPr>
        <w:t>лученная в итоге гантель представлена на рис. 31. </w:t>
      </w: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EDEC665" wp14:editId="336DECC8">
            <wp:extent cx="2295525" cy="1247775"/>
            <wp:effectExtent l="0" t="0" r="0" b="0"/>
            <wp:docPr id="136" name="Рисунок 30" descr="Рис. 30. Добавление фаски с левой ст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Рис. 30. Добавление фаски с левой стороны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30. Добавление фаски с левой стороны</w:t>
      </w:r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lastRenderedPageBreak/>
        <w:drawing>
          <wp:inline distT="0" distB="0" distL="0" distR="0" wp14:anchorId="1ECB8BD9" wp14:editId="01C0C819">
            <wp:extent cx="2381250" cy="1285875"/>
            <wp:effectExtent l="0" t="0" r="0" b="0"/>
            <wp:docPr id="137" name="Рисунок 31" descr="Рис. 31. Ган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Рис. 31. Гантель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31. Гантель</w:t>
      </w:r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D6044B" w:rsidP="001C0A5A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8" w:name="Морской_еж_из_геосферы"/>
      <w:bookmarkEnd w:id="8"/>
      <w:r>
        <w:rPr>
          <w:sz w:val="24"/>
          <w:szCs w:val="24"/>
        </w:rPr>
        <w:t xml:space="preserve">Задание 3. </w:t>
      </w:r>
      <w:r w:rsidR="00263408" w:rsidRPr="00263408">
        <w:rPr>
          <w:sz w:val="24"/>
          <w:szCs w:val="24"/>
        </w:rPr>
        <w:t>Морской еж из геосферы</w:t>
      </w:r>
    </w:p>
    <w:p w:rsid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Создайте примитив </w:t>
      </w:r>
      <w:proofErr w:type="spellStart"/>
      <w:r w:rsidRPr="00263408">
        <w:rPr>
          <w:rStyle w:val="af4"/>
          <w:color w:val="000000"/>
        </w:rPr>
        <w:t>GeoSphere</w:t>
      </w:r>
      <w:proofErr w:type="spellEnd"/>
      <w:r w:rsidRPr="00263408">
        <w:rPr>
          <w:color w:val="000000"/>
        </w:rPr>
        <w:t xml:space="preserve"> с параметрами, представленными на рис. 32, и преобразуйте об</w:t>
      </w:r>
      <w:r w:rsidRPr="00263408">
        <w:rPr>
          <w:color w:val="000000"/>
        </w:rPr>
        <w:t>ъ</w:t>
      </w:r>
      <w:r w:rsidRPr="00263408">
        <w:rPr>
          <w:color w:val="000000"/>
        </w:rPr>
        <w:t xml:space="preserve">ект к типу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color w:val="000000"/>
        </w:rPr>
        <w:t xml:space="preserve">. Перейдите в режим редактирования полигонов, выделите все полигоны геосферы и примените к ним операцию </w:t>
      </w:r>
      <w:proofErr w:type="spellStart"/>
      <w:r w:rsidRPr="00263408">
        <w:rPr>
          <w:rStyle w:val="af4"/>
          <w:color w:val="000000"/>
        </w:rPr>
        <w:t>Bevel</w:t>
      </w:r>
      <w:proofErr w:type="spellEnd"/>
      <w:r w:rsidRPr="00263408">
        <w:rPr>
          <w:color w:val="000000"/>
        </w:rPr>
        <w:t>, установив высоту скоса (</w:t>
      </w:r>
      <w:proofErr w:type="spellStart"/>
      <w:r w:rsidRPr="00263408">
        <w:rPr>
          <w:rStyle w:val="af4"/>
          <w:color w:val="000000"/>
        </w:rPr>
        <w:t>Height</w:t>
      </w:r>
      <w:proofErr w:type="spellEnd"/>
      <w:r w:rsidRPr="00263408">
        <w:rPr>
          <w:color w:val="000000"/>
        </w:rPr>
        <w:t>) равной 0 и обводку (</w:t>
      </w:r>
      <w:proofErr w:type="spellStart"/>
      <w:r w:rsidRPr="00263408">
        <w:rPr>
          <w:rStyle w:val="af4"/>
          <w:color w:val="000000"/>
        </w:rPr>
        <w:t>Outline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Amount</w:t>
      </w:r>
      <w:proofErr w:type="spellEnd"/>
      <w:r w:rsidRPr="00263408">
        <w:rPr>
          <w:color w:val="000000"/>
        </w:rPr>
        <w:t xml:space="preserve">) равной –1 (рис. 33). Не снимая выделения, повторите данное преобразование еще три раза, каждый раз меняя параметры в соответствии с рис. 34, 35 и 36, — результат показан на рис. 37. Для сглаживания объекта примените к нему модификатор </w:t>
      </w:r>
      <w:proofErr w:type="spellStart"/>
      <w:r w:rsidRPr="00263408">
        <w:rPr>
          <w:rStyle w:val="af4"/>
          <w:color w:val="000000"/>
        </w:rPr>
        <w:t>MeshSmooth</w:t>
      </w:r>
      <w:proofErr w:type="spellEnd"/>
      <w:r w:rsidRPr="00263408">
        <w:rPr>
          <w:color w:val="000000"/>
        </w:rPr>
        <w:t xml:space="preserve"> (Сгладить се</w:t>
      </w:r>
      <w:r w:rsidRPr="00263408">
        <w:rPr>
          <w:color w:val="000000"/>
        </w:rPr>
        <w:t>т</w:t>
      </w:r>
      <w:r w:rsidRPr="00263408">
        <w:rPr>
          <w:color w:val="000000"/>
        </w:rPr>
        <w:t xml:space="preserve">ку), выбрав его из списка </w:t>
      </w:r>
      <w:proofErr w:type="spellStart"/>
      <w:r w:rsidRPr="00263408">
        <w:rPr>
          <w:color w:val="000000"/>
        </w:rPr>
        <w:t>Modifier</w:t>
      </w:r>
      <w:proofErr w:type="spellEnd"/>
      <w:r w:rsidRPr="00263408">
        <w:rPr>
          <w:color w:val="000000"/>
        </w:rPr>
        <w:t xml:space="preserve"> </w:t>
      </w:r>
      <w:proofErr w:type="spellStart"/>
      <w:r w:rsidRPr="00263408">
        <w:rPr>
          <w:color w:val="000000"/>
        </w:rPr>
        <w:t>List</w:t>
      </w:r>
      <w:proofErr w:type="spellEnd"/>
      <w:r w:rsidRPr="00263408">
        <w:rPr>
          <w:color w:val="000000"/>
        </w:rPr>
        <w:t xml:space="preserve">. Настройте параметры модификатора: в разделе </w:t>
      </w:r>
      <w:proofErr w:type="spellStart"/>
      <w:r w:rsidRPr="00263408">
        <w:rPr>
          <w:rStyle w:val="af4"/>
          <w:color w:val="000000"/>
        </w:rPr>
        <w:t>Subdivision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Method</w:t>
      </w:r>
      <w:proofErr w:type="spellEnd"/>
      <w:r w:rsidRPr="00263408">
        <w:rPr>
          <w:color w:val="000000"/>
        </w:rPr>
        <w:t xml:space="preserve"> выберите вариант </w:t>
      </w:r>
      <w:r w:rsidRPr="00263408">
        <w:rPr>
          <w:rStyle w:val="af4"/>
          <w:color w:val="000000"/>
        </w:rPr>
        <w:t>NURMS</w:t>
      </w:r>
      <w:r w:rsidRPr="00263408">
        <w:rPr>
          <w:color w:val="000000"/>
        </w:rPr>
        <w:t xml:space="preserve">, а в разделе </w:t>
      </w:r>
      <w:proofErr w:type="spellStart"/>
      <w:r w:rsidRPr="00263408">
        <w:rPr>
          <w:rStyle w:val="af4"/>
          <w:color w:val="000000"/>
        </w:rPr>
        <w:t>Subdivision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Amount</w:t>
      </w:r>
      <w:proofErr w:type="spellEnd"/>
      <w:r w:rsidRPr="00263408">
        <w:rPr>
          <w:color w:val="000000"/>
        </w:rPr>
        <w:t xml:space="preserve"> установите значение </w:t>
      </w:r>
      <w:proofErr w:type="spellStart"/>
      <w:r w:rsidRPr="00263408">
        <w:rPr>
          <w:rStyle w:val="af4"/>
          <w:color w:val="000000"/>
        </w:rPr>
        <w:t>Iterations</w:t>
      </w:r>
      <w:proofErr w:type="spellEnd"/>
      <w:r w:rsidRPr="00263408">
        <w:rPr>
          <w:color w:val="000000"/>
        </w:rPr>
        <w:t xml:space="preserve"> (Итерации) равным 0, а </w:t>
      </w:r>
      <w:proofErr w:type="spellStart"/>
      <w:r w:rsidRPr="00263408">
        <w:rPr>
          <w:rStyle w:val="af4"/>
          <w:color w:val="000000"/>
        </w:rPr>
        <w:t>Smoothness</w:t>
      </w:r>
      <w:proofErr w:type="spellEnd"/>
      <w:r w:rsidRPr="00263408">
        <w:rPr>
          <w:color w:val="000000"/>
        </w:rPr>
        <w:t xml:space="preserve"> (Гладкость выравнивания) — равным 1. Полученная в итоге модель напоминает морского ежа (рис. 38). </w:t>
      </w:r>
    </w:p>
    <w:p w:rsidR="005A4EE0" w:rsidRPr="00263408" w:rsidRDefault="005A4EE0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5A4EE0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4201349E" wp14:editId="434C6FCF">
            <wp:extent cx="2457450" cy="1228725"/>
            <wp:effectExtent l="0" t="0" r="0" b="0"/>
            <wp:docPr id="138" name="Рисунок 32" descr="Рис. 32. Исходный объект — геосф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Рис. 32. Исходный объект — геосфера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32. Исходный объект — геосфера</w:t>
      </w:r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6AAFF9C5" wp14:editId="7C0DDA9F">
            <wp:extent cx="2400300" cy="1171575"/>
            <wp:effectExtent l="0" t="0" r="0" b="0"/>
            <wp:docPr id="139" name="Рисунок 33" descr="Рис. 33. Результат первого применения операции Be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Рис. 33. Результат первого применения операции Bevel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33. Результат первого применения операции </w:t>
      </w:r>
      <w:proofErr w:type="spellStart"/>
      <w:r w:rsidRPr="00263408">
        <w:rPr>
          <w:color w:val="000000"/>
        </w:rPr>
        <w:t>Bevel</w:t>
      </w:r>
      <w:proofErr w:type="spellEnd"/>
    </w:p>
    <w:p w:rsidR="009D1742" w:rsidRPr="00263408" w:rsidRDefault="009D1742" w:rsidP="001C0A5A">
      <w:pPr>
        <w:pStyle w:val="pic"/>
        <w:spacing w:after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E246A98" wp14:editId="461A0576">
            <wp:extent cx="2571750" cy="1362075"/>
            <wp:effectExtent l="0" t="0" r="0" b="0"/>
            <wp:docPr id="140" name="Рисунок 34" descr="Рис. 34. Результат второго применения операции Be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Рис. 34. Результат второго применения операции Bevel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34. Результат второго применения операции </w:t>
      </w:r>
      <w:proofErr w:type="spellStart"/>
      <w:r w:rsidRPr="00263408">
        <w:rPr>
          <w:color w:val="000000"/>
        </w:rPr>
        <w:t>Bevel</w:t>
      </w:r>
      <w:proofErr w:type="spellEnd"/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lastRenderedPageBreak/>
        <w:drawing>
          <wp:inline distT="0" distB="0" distL="0" distR="0" wp14:anchorId="3F45E580" wp14:editId="77823225">
            <wp:extent cx="2581275" cy="1466850"/>
            <wp:effectExtent l="0" t="0" r="0" b="0"/>
            <wp:docPr id="141" name="Рисунок 35" descr="Рис. 35. Результат третьего применения операции Be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Рис. 35. Результат третьего применения операции Bevel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35. Результат третьего применения операции </w:t>
      </w:r>
      <w:proofErr w:type="spellStart"/>
      <w:r w:rsidRPr="00263408">
        <w:rPr>
          <w:color w:val="000000"/>
        </w:rPr>
        <w:t>Bevel</w:t>
      </w:r>
      <w:proofErr w:type="spellEnd"/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136E37AE" wp14:editId="065ADC84">
            <wp:extent cx="2447925" cy="1257300"/>
            <wp:effectExtent l="0" t="0" r="0" b="0"/>
            <wp:docPr id="142" name="Рисунок 36" descr="Рис. 36. Результат четвертого применения операции Be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Рис. 36. Результат четвертого применения операции Bevel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36. Результат четвертого применения операции </w:t>
      </w:r>
      <w:proofErr w:type="spellStart"/>
      <w:r w:rsidRPr="00263408">
        <w:rPr>
          <w:color w:val="000000"/>
        </w:rPr>
        <w:t>Bevel</w:t>
      </w:r>
      <w:proofErr w:type="spellEnd"/>
    </w:p>
    <w:p w:rsidR="005A4EE0" w:rsidRPr="00263408" w:rsidRDefault="005A4EE0" w:rsidP="001C0A5A">
      <w:pPr>
        <w:pStyle w:val="pic"/>
        <w:spacing w:after="0"/>
        <w:contextualSpacing/>
        <w:rPr>
          <w:color w:val="000000"/>
        </w:rPr>
      </w:pPr>
    </w:p>
    <w:p w:rsidR="005A4EE0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7A45D530" wp14:editId="64107D82">
            <wp:extent cx="2486025" cy="1200150"/>
            <wp:effectExtent l="0" t="0" r="0" b="0"/>
            <wp:docPr id="143" name="Рисунок 37" descr="Рис. 37. Вид геосферы после многократной Bevel-де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Рис. 37. Вид геосферы после многократной Bevel-деформации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37. Вид геосферы после многократной </w:t>
      </w:r>
      <w:proofErr w:type="spellStart"/>
      <w:r w:rsidRPr="00263408">
        <w:rPr>
          <w:color w:val="000000"/>
        </w:rPr>
        <w:t>Bevel</w:t>
      </w:r>
      <w:proofErr w:type="spellEnd"/>
      <w:r w:rsidRPr="00263408">
        <w:rPr>
          <w:color w:val="000000"/>
        </w:rPr>
        <w:t>-деформации</w:t>
      </w:r>
    </w:p>
    <w:p w:rsidR="00877942" w:rsidRPr="00263408" w:rsidRDefault="00877942" w:rsidP="001C0A5A">
      <w:pPr>
        <w:pStyle w:val="pic"/>
        <w:spacing w:after="0"/>
        <w:contextualSpacing/>
        <w:rPr>
          <w:color w:val="000000"/>
        </w:rPr>
      </w:pPr>
    </w:p>
    <w:p w:rsidR="00877942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41D74A96" wp14:editId="7B55319C">
            <wp:extent cx="2409825" cy="1295400"/>
            <wp:effectExtent l="0" t="0" r="0" b="0"/>
            <wp:docPr id="144" name="Рисунок 38" descr="Рис. 38. Морской 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Рис. 38. Морской еж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38. Морской еж</w:t>
      </w:r>
    </w:p>
    <w:p w:rsidR="00263408" w:rsidRPr="00263408" w:rsidRDefault="00D6044B" w:rsidP="001C0A5A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9" w:name="Кубик_Рубика_из_куба"/>
      <w:bookmarkEnd w:id="9"/>
      <w:r>
        <w:rPr>
          <w:szCs w:val="24"/>
        </w:rPr>
        <w:t xml:space="preserve">Задание 4. </w:t>
      </w:r>
      <w:r w:rsidR="00263408" w:rsidRPr="00263408">
        <w:rPr>
          <w:sz w:val="24"/>
          <w:szCs w:val="24"/>
        </w:rPr>
        <w:t xml:space="preserve">Кубик </w:t>
      </w:r>
      <w:proofErr w:type="spellStart"/>
      <w:r w:rsidR="00263408" w:rsidRPr="00263408">
        <w:rPr>
          <w:sz w:val="24"/>
          <w:szCs w:val="24"/>
        </w:rPr>
        <w:t>Рубика</w:t>
      </w:r>
      <w:proofErr w:type="spellEnd"/>
      <w:r w:rsidR="00263408" w:rsidRPr="00263408">
        <w:rPr>
          <w:sz w:val="24"/>
          <w:szCs w:val="24"/>
        </w:rPr>
        <w:t xml:space="preserve"> из куба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Попробуем создать кубик </w:t>
      </w:r>
      <w:proofErr w:type="spellStart"/>
      <w:r w:rsidRPr="00263408">
        <w:rPr>
          <w:color w:val="000000"/>
        </w:rPr>
        <w:t>Рубика</w:t>
      </w:r>
      <w:proofErr w:type="spellEnd"/>
      <w:r w:rsidRPr="00263408">
        <w:rPr>
          <w:color w:val="000000"/>
        </w:rPr>
        <w:t xml:space="preserve"> не из набора отдельных кубиков, а на основе одного куба. С</w:t>
      </w:r>
      <w:r w:rsidRPr="00263408">
        <w:rPr>
          <w:color w:val="000000"/>
        </w:rPr>
        <w:t>о</w:t>
      </w:r>
      <w:r w:rsidRPr="00263408">
        <w:rPr>
          <w:color w:val="000000"/>
        </w:rPr>
        <w:t xml:space="preserve">здайте примитив </w:t>
      </w:r>
      <w:proofErr w:type="spellStart"/>
      <w:r w:rsidRPr="00263408">
        <w:rPr>
          <w:rStyle w:val="af4"/>
          <w:color w:val="000000"/>
        </w:rPr>
        <w:t>Box</w:t>
      </w:r>
      <w:proofErr w:type="spellEnd"/>
      <w:r w:rsidRPr="00263408">
        <w:rPr>
          <w:color w:val="000000"/>
        </w:rPr>
        <w:t xml:space="preserve"> (Коробка) с такими параметрами, как на рис. 39. Обратите внимание на чи</w:t>
      </w:r>
      <w:r w:rsidRPr="00263408">
        <w:rPr>
          <w:color w:val="000000"/>
        </w:rPr>
        <w:t>с</w:t>
      </w:r>
      <w:r w:rsidRPr="00263408">
        <w:rPr>
          <w:color w:val="000000"/>
        </w:rPr>
        <w:t>ло сегментов по глубине, высоте и ширине, которое в точности соответствует запланированному числу кубиков на каждой из сторон: выбрано три сегмента, а значит, будет и три кубика. Преобр</w:t>
      </w:r>
      <w:r w:rsidRPr="00263408">
        <w:rPr>
          <w:color w:val="000000"/>
        </w:rPr>
        <w:t>а</w:t>
      </w:r>
      <w:r w:rsidRPr="00263408">
        <w:rPr>
          <w:color w:val="000000"/>
        </w:rPr>
        <w:t xml:space="preserve">зуйте объект к типу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color w:val="000000"/>
        </w:rPr>
        <w:t xml:space="preserve"> и установите режим редактирования полигонов. Выделите все полигоны и примените к ним операцию </w:t>
      </w:r>
      <w:proofErr w:type="spellStart"/>
      <w:r w:rsidRPr="00263408">
        <w:rPr>
          <w:rStyle w:val="af4"/>
          <w:color w:val="000000"/>
        </w:rPr>
        <w:t>Bevel</w:t>
      </w:r>
      <w:proofErr w:type="spellEnd"/>
      <w:r w:rsidRPr="00263408">
        <w:rPr>
          <w:color w:val="000000"/>
        </w:rPr>
        <w:t xml:space="preserve"> (Фаска) при параметрах: </w:t>
      </w:r>
      <w:proofErr w:type="spellStart"/>
      <w:r w:rsidRPr="00263408">
        <w:rPr>
          <w:rStyle w:val="af4"/>
          <w:color w:val="000000"/>
        </w:rPr>
        <w:t>Bevel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Type</w:t>
      </w:r>
      <w:proofErr w:type="spellEnd"/>
      <w:r w:rsidRPr="00263408">
        <w:rPr>
          <w:rStyle w:val="af4"/>
          <w:color w:val="000000"/>
        </w:rPr>
        <w:t xml:space="preserve"> — </w:t>
      </w:r>
      <w:proofErr w:type="spellStart"/>
      <w:r w:rsidRPr="00263408">
        <w:rPr>
          <w:rStyle w:val="af4"/>
          <w:color w:val="000000"/>
        </w:rPr>
        <w:t>By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Poligon</w:t>
      </w:r>
      <w:proofErr w:type="spellEnd"/>
      <w:r w:rsidRPr="00263408">
        <w:rPr>
          <w:color w:val="000000"/>
        </w:rPr>
        <w:t xml:space="preserve">, </w:t>
      </w:r>
      <w:proofErr w:type="spellStart"/>
      <w:r w:rsidRPr="00263408">
        <w:rPr>
          <w:rStyle w:val="af4"/>
          <w:color w:val="000000"/>
        </w:rPr>
        <w:t>Height</w:t>
      </w:r>
      <w:proofErr w:type="spellEnd"/>
      <w:r w:rsidRPr="00263408">
        <w:rPr>
          <w:rStyle w:val="af4"/>
          <w:color w:val="000000"/>
        </w:rPr>
        <w:t xml:space="preserve"> </w:t>
      </w:r>
      <w:r w:rsidRPr="00263408">
        <w:rPr>
          <w:color w:val="000000"/>
        </w:rPr>
        <w:t xml:space="preserve">— 5, </w:t>
      </w:r>
      <w:proofErr w:type="spellStart"/>
      <w:r w:rsidRPr="00263408">
        <w:rPr>
          <w:rStyle w:val="af4"/>
          <w:color w:val="000000"/>
        </w:rPr>
        <w:t>Outline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Amount</w:t>
      </w:r>
      <w:proofErr w:type="spellEnd"/>
      <w:r w:rsidRPr="00263408">
        <w:rPr>
          <w:rStyle w:val="af4"/>
          <w:color w:val="000000"/>
        </w:rPr>
        <w:t xml:space="preserve"> </w:t>
      </w:r>
      <w:r w:rsidRPr="00263408">
        <w:rPr>
          <w:color w:val="000000"/>
        </w:rPr>
        <w:t xml:space="preserve">— 0. А затем повторите данную операцию в отношении полигонов, но уже при параметрах </w:t>
      </w:r>
      <w:proofErr w:type="spellStart"/>
      <w:r w:rsidRPr="00263408">
        <w:rPr>
          <w:rStyle w:val="af4"/>
          <w:color w:val="000000"/>
        </w:rPr>
        <w:t>Height</w:t>
      </w:r>
      <w:proofErr w:type="spellEnd"/>
      <w:r w:rsidRPr="00263408">
        <w:rPr>
          <w:color w:val="000000"/>
        </w:rPr>
        <w:t xml:space="preserve"> — 0 и </w:t>
      </w:r>
      <w:proofErr w:type="spellStart"/>
      <w:r w:rsidRPr="00263408">
        <w:rPr>
          <w:rStyle w:val="af4"/>
          <w:color w:val="000000"/>
        </w:rPr>
        <w:t>Outline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Amount</w:t>
      </w:r>
      <w:proofErr w:type="spellEnd"/>
      <w:r w:rsidRPr="00263408">
        <w:rPr>
          <w:color w:val="000000"/>
        </w:rPr>
        <w:t xml:space="preserve"> — 2. В итоге куб окажется разбитым на о</w:t>
      </w:r>
      <w:r w:rsidRPr="00263408">
        <w:rPr>
          <w:color w:val="000000"/>
        </w:rPr>
        <w:t>т</w:t>
      </w:r>
      <w:r w:rsidRPr="00263408">
        <w:rPr>
          <w:color w:val="000000"/>
        </w:rPr>
        <w:t xml:space="preserve">дельные кубические фрагменты и будет очень похож на настоящий кубик </w:t>
      </w:r>
      <w:proofErr w:type="spellStart"/>
      <w:r w:rsidRPr="00263408">
        <w:rPr>
          <w:color w:val="000000"/>
        </w:rPr>
        <w:t>Рубика</w:t>
      </w:r>
      <w:proofErr w:type="spellEnd"/>
      <w:r w:rsidRPr="00263408">
        <w:rPr>
          <w:color w:val="000000"/>
        </w:rPr>
        <w:t xml:space="preserve"> (рис. 40). 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 </w:t>
      </w:r>
    </w:p>
    <w:p w:rsidR="009333C3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lastRenderedPageBreak/>
        <w:drawing>
          <wp:inline distT="0" distB="0" distL="0" distR="0" wp14:anchorId="540D86CB" wp14:editId="25F8F430">
            <wp:extent cx="2647950" cy="1590675"/>
            <wp:effectExtent l="0" t="0" r="0" b="0"/>
            <wp:docPr id="145" name="Рисунок 39" descr="Рис. 39. Исходный объект — ку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Рис. 39. Исходный объект — куб 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39. Исходный объект — куб </w:t>
      </w:r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9333C3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40DDB633" wp14:editId="14A39301">
            <wp:extent cx="2505075" cy="1314450"/>
            <wp:effectExtent l="0" t="0" r="0" b="0"/>
            <wp:docPr id="146" name="Рисунок 40" descr="Рис. 40. Кубик Руб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ис. 40. Кубик Рубика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40. Кубик </w:t>
      </w:r>
      <w:proofErr w:type="spellStart"/>
      <w:r w:rsidRPr="00263408">
        <w:rPr>
          <w:color w:val="000000"/>
        </w:rPr>
        <w:t>Рубика</w:t>
      </w:r>
      <w:proofErr w:type="spellEnd"/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При желании кубик можно сделать разноцветным, но для этого его придется предварительно ра</w:t>
      </w:r>
      <w:r w:rsidRPr="00263408">
        <w:rPr>
          <w:color w:val="000000"/>
        </w:rPr>
        <w:t>з</w:t>
      </w:r>
      <w:r w:rsidRPr="00263408">
        <w:rPr>
          <w:color w:val="000000"/>
        </w:rPr>
        <w:t xml:space="preserve">бить на отдельные элементы. Выделите полигоны, расположенные на одной стороне кубика (рис. 41), и щелкните в свитке </w:t>
      </w:r>
      <w:proofErr w:type="spellStart"/>
      <w:r w:rsidRPr="00263408">
        <w:rPr>
          <w:rStyle w:val="af4"/>
          <w:color w:val="000000"/>
        </w:rPr>
        <w:t>Edit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Geometry</w:t>
      </w:r>
      <w:proofErr w:type="spellEnd"/>
      <w:r w:rsidRPr="00263408">
        <w:rPr>
          <w:color w:val="000000"/>
        </w:rPr>
        <w:t xml:space="preserve"> на кнопке </w:t>
      </w:r>
      <w:proofErr w:type="spellStart"/>
      <w:r w:rsidRPr="00263408">
        <w:rPr>
          <w:rStyle w:val="af4"/>
          <w:color w:val="000000"/>
        </w:rPr>
        <w:t>Detach</w:t>
      </w:r>
      <w:proofErr w:type="spellEnd"/>
      <w:r w:rsidRPr="00263408">
        <w:rPr>
          <w:color w:val="000000"/>
        </w:rPr>
        <w:t xml:space="preserve"> (Отсоединить, рис. 42) — подобъекты окажутся отделенными. Чтобы выделить отделенный объект, щелкните на кнопке </w:t>
      </w:r>
      <w:proofErr w:type="spellStart"/>
      <w:r w:rsidRPr="00263408">
        <w:rPr>
          <w:color w:val="000000"/>
        </w:rPr>
        <w:t>Select</w:t>
      </w:r>
      <w:proofErr w:type="spellEnd"/>
      <w:r w:rsidRPr="00263408">
        <w:rPr>
          <w:color w:val="000000"/>
        </w:rPr>
        <w:t xml:space="preserve"> </w:t>
      </w:r>
      <w:proofErr w:type="spellStart"/>
      <w:r w:rsidRPr="00263408">
        <w:rPr>
          <w:color w:val="000000"/>
        </w:rPr>
        <w:t>By</w:t>
      </w:r>
      <w:proofErr w:type="spellEnd"/>
      <w:r w:rsidRPr="00263408">
        <w:rPr>
          <w:color w:val="000000"/>
        </w:rPr>
        <w:t xml:space="preserve"> </w:t>
      </w:r>
      <w:proofErr w:type="spellStart"/>
      <w:r w:rsidRPr="00263408">
        <w:rPr>
          <w:color w:val="000000"/>
        </w:rPr>
        <w:t>Name</w:t>
      </w:r>
      <w:proofErr w:type="spellEnd"/>
      <w:r w:rsidRPr="00263408">
        <w:rPr>
          <w:color w:val="000000"/>
        </w:rPr>
        <w:t xml:space="preserve"> (Выделять по имени) и выберите имя объекта (рис. 43), а потом перекрасьте его в другой цвет обычным образом (рис. 44). Вновь перейдите к кубу, активизируйте режим редактирования пол</w:t>
      </w:r>
      <w:r w:rsidRPr="00263408">
        <w:rPr>
          <w:color w:val="000000"/>
        </w:rPr>
        <w:t>и</w:t>
      </w:r>
      <w:r w:rsidRPr="00263408">
        <w:rPr>
          <w:color w:val="000000"/>
        </w:rPr>
        <w:t>гонов и аналогичным образом выделите полигоны на другой стороне кубика, превратите их в о</w:t>
      </w:r>
      <w:r w:rsidRPr="00263408">
        <w:rPr>
          <w:color w:val="000000"/>
        </w:rPr>
        <w:t>т</w:t>
      </w:r>
      <w:r w:rsidRPr="00263408">
        <w:rPr>
          <w:color w:val="000000"/>
        </w:rPr>
        <w:t xml:space="preserve">дельный объект командой </w:t>
      </w:r>
      <w:proofErr w:type="spellStart"/>
      <w:r w:rsidRPr="00263408">
        <w:rPr>
          <w:rStyle w:val="af4"/>
          <w:color w:val="000000"/>
        </w:rPr>
        <w:t>Detach</w:t>
      </w:r>
      <w:proofErr w:type="spellEnd"/>
      <w:r w:rsidRPr="00263408">
        <w:rPr>
          <w:color w:val="000000"/>
        </w:rPr>
        <w:t xml:space="preserve"> (Отсоединить), выделите созданный объект по имени и тоже п</w:t>
      </w:r>
      <w:r w:rsidRPr="00263408">
        <w:rPr>
          <w:color w:val="000000"/>
        </w:rPr>
        <w:t>е</w:t>
      </w:r>
      <w:r w:rsidRPr="00263408">
        <w:rPr>
          <w:color w:val="000000"/>
        </w:rPr>
        <w:t xml:space="preserve">рекрасьте. И так — для всех остальных сторон. Для сглаживания всей модели целиком выделите все входящие в нее объекты, щелкнув на кнопке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By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Name</w:t>
      </w:r>
      <w:proofErr w:type="spellEnd"/>
      <w:r w:rsidRPr="00263408">
        <w:rPr>
          <w:color w:val="000000"/>
        </w:rPr>
        <w:t xml:space="preserve"> (Выделять по имени) и указав в</w:t>
      </w:r>
      <w:r w:rsidRPr="00263408">
        <w:rPr>
          <w:color w:val="000000"/>
        </w:rPr>
        <w:t>а</w:t>
      </w:r>
      <w:r w:rsidRPr="00263408">
        <w:rPr>
          <w:color w:val="000000"/>
        </w:rPr>
        <w:t xml:space="preserve">риант </w:t>
      </w:r>
      <w:proofErr w:type="spellStart"/>
      <w:r w:rsidRPr="00263408">
        <w:rPr>
          <w:rStyle w:val="af4"/>
          <w:color w:val="000000"/>
        </w:rPr>
        <w:t>All</w:t>
      </w:r>
      <w:proofErr w:type="spellEnd"/>
      <w:r w:rsidRPr="00263408">
        <w:rPr>
          <w:color w:val="000000"/>
        </w:rPr>
        <w:t xml:space="preserve"> (Все), и примените к ним модификатор </w:t>
      </w:r>
      <w:proofErr w:type="spellStart"/>
      <w:r w:rsidRPr="00263408">
        <w:rPr>
          <w:rStyle w:val="af4"/>
          <w:color w:val="000000"/>
        </w:rPr>
        <w:t>MeshSmooth</w:t>
      </w:r>
      <w:proofErr w:type="spellEnd"/>
      <w:r w:rsidRPr="00263408">
        <w:rPr>
          <w:color w:val="000000"/>
        </w:rPr>
        <w:t xml:space="preserve"> (Сгладить сетку) при параметрах как на рис. 45. </w:t>
      </w:r>
      <w:proofErr w:type="gramStart"/>
      <w:r w:rsidRPr="00263408">
        <w:rPr>
          <w:color w:val="000000"/>
        </w:rPr>
        <w:t>Полученный</w:t>
      </w:r>
      <w:proofErr w:type="gramEnd"/>
      <w:r w:rsidRPr="00263408">
        <w:rPr>
          <w:color w:val="000000"/>
        </w:rPr>
        <w:t xml:space="preserve"> в конечном счете разноцветный кубик </w:t>
      </w:r>
      <w:proofErr w:type="spellStart"/>
      <w:r w:rsidRPr="00263408">
        <w:rPr>
          <w:color w:val="000000"/>
        </w:rPr>
        <w:t>Рубика</w:t>
      </w:r>
      <w:proofErr w:type="spellEnd"/>
      <w:r w:rsidRPr="00263408">
        <w:rPr>
          <w:color w:val="000000"/>
        </w:rPr>
        <w:t xml:space="preserve"> представлен на рис. 46. </w:t>
      </w:r>
    </w:p>
    <w:p w:rsidR="009333C3" w:rsidRPr="00263408" w:rsidRDefault="009333C3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6BA0F497" wp14:editId="18D44403">
            <wp:extent cx="2362200" cy="1247775"/>
            <wp:effectExtent l="0" t="0" r="0" b="0"/>
            <wp:docPr id="147" name="Рисунок 41" descr="Рис. 41. Выделение отделяемых полиг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Рис. 41. Выделение отделяемых полигонов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41. Выделение отделяемых полигонов</w:t>
      </w:r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7CD7207" wp14:editId="0F9C4E70">
            <wp:extent cx="2400300" cy="1219200"/>
            <wp:effectExtent l="19050" t="0" r="0" b="0"/>
            <wp:docPr id="148" name="Рисунок 42" descr="Рис. 42. Параметры операции De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Рис. 42. Параметры операции Detach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3C3" w:rsidRPr="00263408" w:rsidRDefault="009333C3" w:rsidP="009D1742">
      <w:pPr>
        <w:pStyle w:val="pic"/>
        <w:spacing w:after="0"/>
        <w:contextualSpacing/>
        <w:jc w:val="both"/>
        <w:rPr>
          <w:color w:val="000000"/>
        </w:rPr>
      </w:pP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42. Параметры опер</w:t>
      </w:r>
      <w:r w:rsidRPr="00263408">
        <w:rPr>
          <w:color w:val="000000"/>
        </w:rPr>
        <w:t>а</w:t>
      </w:r>
      <w:r w:rsidRPr="00263408">
        <w:rPr>
          <w:color w:val="000000"/>
        </w:rPr>
        <w:t xml:space="preserve">ции </w:t>
      </w:r>
      <w:proofErr w:type="spellStart"/>
      <w:r w:rsidRPr="00263408">
        <w:rPr>
          <w:color w:val="000000"/>
        </w:rPr>
        <w:t>Detach</w:t>
      </w:r>
      <w:proofErr w:type="spellEnd"/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57761FAF" wp14:editId="69AA5D01">
            <wp:simplePos x="0" y="0"/>
            <wp:positionH relativeFrom="column">
              <wp:posOffset>1985010</wp:posOffset>
            </wp:positionH>
            <wp:positionV relativeFrom="paragraph">
              <wp:posOffset>108585</wp:posOffset>
            </wp:positionV>
            <wp:extent cx="2524125" cy="1285875"/>
            <wp:effectExtent l="0" t="0" r="0" b="0"/>
            <wp:wrapTight wrapText="bothSides">
              <wp:wrapPolygon edited="0">
                <wp:start x="0" y="0"/>
                <wp:lineTo x="0" y="21440"/>
                <wp:lineTo x="21518" y="21440"/>
                <wp:lineTo x="21518" y="0"/>
                <wp:lineTo x="0" y="0"/>
              </wp:wrapPolygon>
            </wp:wrapTight>
            <wp:docPr id="1132" name="Рисунок 43" descr="Рис. 43. Выделение объекта Objec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Рис. 43. Выделение объекта Object0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</w:p>
    <w:p w:rsidR="009333C3" w:rsidRDefault="009333C3" w:rsidP="001C0A5A">
      <w:pPr>
        <w:pStyle w:val="pic"/>
        <w:spacing w:after="0"/>
        <w:contextualSpacing/>
        <w:rPr>
          <w:color w:val="000000"/>
        </w:rPr>
      </w:pPr>
    </w:p>
    <w:p w:rsidR="009333C3" w:rsidRDefault="009333C3" w:rsidP="009D1742">
      <w:pPr>
        <w:pStyle w:val="pic"/>
        <w:spacing w:after="0"/>
        <w:contextualSpacing/>
        <w:jc w:val="both"/>
        <w:rPr>
          <w:color w:val="000000"/>
        </w:rPr>
      </w:pPr>
    </w:p>
    <w:p w:rsidR="009333C3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43. Выделение объекта Object01</w:t>
      </w:r>
    </w:p>
    <w:p w:rsidR="009333C3" w:rsidRDefault="009333C3" w:rsidP="001C0A5A">
      <w:pPr>
        <w:pStyle w:val="pic"/>
        <w:spacing w:after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3499F60E" wp14:editId="11814E02">
            <wp:extent cx="2514600" cy="1238250"/>
            <wp:effectExtent l="0" t="0" r="0" b="0"/>
            <wp:docPr id="149" name="Рисунок 44" descr="Рис. 44. Кубик после перекраски одной из сто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Рис. 44. Кубик после перекраски одной из сторон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44. Кубик после перекраски одной из сторон</w:t>
      </w:r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3003BB11" wp14:editId="1A2C395E">
            <wp:extent cx="1628775" cy="1762125"/>
            <wp:effectExtent l="0" t="0" r="0" b="0"/>
            <wp:docPr id="150" name="Рисунок 45" descr="Рис. 45. Настройка параметров модификатора MeshSm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Рис. 45. Настройка параметров модификатора MeshSmooth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3C3" w:rsidRDefault="00263408" w:rsidP="009333C3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45. Настройка параметров модификатора </w:t>
      </w:r>
      <w:proofErr w:type="spellStart"/>
      <w:r w:rsidRPr="00263408">
        <w:rPr>
          <w:color w:val="000000"/>
        </w:rPr>
        <w:t>MeshSmooth</w:t>
      </w:r>
      <w:proofErr w:type="spellEnd"/>
    </w:p>
    <w:p w:rsidR="009D1742" w:rsidRPr="00263408" w:rsidRDefault="009D1742" w:rsidP="009333C3">
      <w:pPr>
        <w:pStyle w:val="pic"/>
        <w:spacing w:after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316B5C62" wp14:editId="7EC3F5E3">
            <wp:extent cx="2371725" cy="1276350"/>
            <wp:effectExtent l="0" t="0" r="0" b="0"/>
            <wp:docPr id="151" name="Рисунок 46" descr="Рис. 46. Разноцветный кубик Руб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Рис. 46. Разноцветный кубик Рубика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46. Разноцветный кубик </w:t>
      </w:r>
      <w:proofErr w:type="spellStart"/>
      <w:r w:rsidRPr="00263408">
        <w:rPr>
          <w:color w:val="000000"/>
        </w:rPr>
        <w:t>Рубика</w:t>
      </w:r>
      <w:proofErr w:type="spellEnd"/>
    </w:p>
    <w:p w:rsidR="009D1742" w:rsidRPr="00263408" w:rsidRDefault="009D1742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D6044B" w:rsidP="001C0A5A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0" w:name="Ограненные_кристаллы_из_геосферы"/>
      <w:bookmarkEnd w:id="10"/>
      <w:r>
        <w:rPr>
          <w:szCs w:val="24"/>
        </w:rPr>
        <w:t xml:space="preserve">Задание 5. </w:t>
      </w:r>
      <w:r w:rsidR="00263408" w:rsidRPr="00263408">
        <w:rPr>
          <w:sz w:val="24"/>
          <w:szCs w:val="24"/>
        </w:rPr>
        <w:t>Ограненные кристаллы из геосферы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Создайте примитив </w:t>
      </w:r>
      <w:proofErr w:type="spellStart"/>
      <w:r w:rsidRPr="00263408">
        <w:rPr>
          <w:rStyle w:val="af4"/>
          <w:color w:val="000000"/>
        </w:rPr>
        <w:t>GeoSphere</w:t>
      </w:r>
      <w:proofErr w:type="spellEnd"/>
      <w:r w:rsidRPr="00263408">
        <w:rPr>
          <w:color w:val="000000"/>
        </w:rPr>
        <w:t xml:space="preserve"> (рис. 47), конвертируйте его в тип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Mesh</w:t>
      </w:r>
      <w:proofErr w:type="spellEnd"/>
      <w:r w:rsidRPr="00263408">
        <w:rPr>
          <w:color w:val="000000"/>
        </w:rPr>
        <w:t xml:space="preserve"> и перейдите в режим редактирования вершин. Выделите все вершины выше центрального сечения (рис. 48) и сведите их в одну плоскость, щелкнув в свитке </w:t>
      </w:r>
      <w:proofErr w:type="spellStart"/>
      <w:r w:rsidRPr="00263408">
        <w:rPr>
          <w:rStyle w:val="af4"/>
          <w:color w:val="000000"/>
        </w:rPr>
        <w:t>Edit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Geometry</w:t>
      </w:r>
      <w:proofErr w:type="spellEnd"/>
      <w:r w:rsidRPr="00263408">
        <w:rPr>
          <w:color w:val="000000"/>
        </w:rPr>
        <w:t xml:space="preserve"> на кнопке </w:t>
      </w:r>
      <w:proofErr w:type="spellStart"/>
      <w:r w:rsidRPr="00263408">
        <w:rPr>
          <w:rStyle w:val="af4"/>
          <w:color w:val="000000"/>
        </w:rPr>
        <w:t>Make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Planar</w:t>
      </w:r>
      <w:proofErr w:type="spellEnd"/>
      <w:r w:rsidRPr="00263408">
        <w:rPr>
          <w:rStyle w:val="af4"/>
          <w:color w:val="000000"/>
        </w:rPr>
        <w:t xml:space="preserve"> </w:t>
      </w:r>
      <w:r w:rsidRPr="00263408">
        <w:rPr>
          <w:color w:val="000000"/>
        </w:rPr>
        <w:t>(Привести к плоскости, рис. 49). Выделите все вершины, лежащие ниже центрального сечения (рис. 50), и св</w:t>
      </w:r>
      <w:r w:rsidRPr="00263408">
        <w:rPr>
          <w:color w:val="000000"/>
        </w:rPr>
        <w:t>е</w:t>
      </w:r>
      <w:r w:rsidRPr="00263408">
        <w:rPr>
          <w:color w:val="000000"/>
        </w:rPr>
        <w:t xml:space="preserve">дите их в одну точку, щелкнув на кнопке </w:t>
      </w:r>
      <w:proofErr w:type="spellStart"/>
      <w:r w:rsidRPr="00263408">
        <w:rPr>
          <w:rStyle w:val="af4"/>
          <w:color w:val="000000"/>
        </w:rPr>
        <w:t>Collapse</w:t>
      </w:r>
      <w:proofErr w:type="spellEnd"/>
      <w:r w:rsidRPr="00263408">
        <w:rPr>
          <w:color w:val="000000"/>
        </w:rPr>
        <w:t xml:space="preserve"> (Свести в точку, рис. 51). По окончании избав</w:t>
      </w:r>
      <w:r w:rsidRPr="00263408">
        <w:rPr>
          <w:color w:val="000000"/>
        </w:rPr>
        <w:t>ь</w:t>
      </w:r>
      <w:r w:rsidRPr="00263408">
        <w:rPr>
          <w:color w:val="000000"/>
        </w:rPr>
        <w:t xml:space="preserve">тесь от острых углов — для этого переключитесь в режим редактирования ребер </w:t>
      </w:r>
      <w:proofErr w:type="spellStart"/>
      <w:r w:rsidRPr="00263408">
        <w:rPr>
          <w:rStyle w:val="af4"/>
          <w:color w:val="000000"/>
        </w:rPr>
        <w:t>Edge</w:t>
      </w:r>
      <w:proofErr w:type="spellEnd"/>
      <w:r w:rsidRPr="00263408">
        <w:rPr>
          <w:color w:val="000000"/>
        </w:rPr>
        <w:t xml:space="preserve">, выделите все ребра и примените к ним операцию </w:t>
      </w:r>
      <w:proofErr w:type="spellStart"/>
      <w:r w:rsidRPr="00263408">
        <w:rPr>
          <w:rStyle w:val="af4"/>
          <w:color w:val="000000"/>
        </w:rPr>
        <w:t>Chamfer</w:t>
      </w:r>
      <w:proofErr w:type="spellEnd"/>
      <w:r w:rsidRPr="00263408">
        <w:rPr>
          <w:color w:val="000000"/>
        </w:rPr>
        <w:t xml:space="preserve"> (Прямая фаска), установив величину скоса в 0,5 единиц. В итоге будет получен кристалл, представленный на рис. 52 (конечно, чтобы созданный объект действительно походил на кристалл, потребуется серьезная настройка текстуры, но это уже иная тема). </w:t>
      </w: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lastRenderedPageBreak/>
        <w:drawing>
          <wp:inline distT="0" distB="0" distL="0" distR="0" wp14:anchorId="5337DC9E" wp14:editId="21178A05">
            <wp:extent cx="2409825" cy="1255835"/>
            <wp:effectExtent l="0" t="0" r="0" b="0"/>
            <wp:docPr id="152" name="Рисунок 47" descr="Рис. 47. Исходный объект — геосф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Рис. 47. Исходный объект — геосфера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70" cy="125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47. Исходный объект — геосфера</w:t>
      </w:r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0297E40A" wp14:editId="18140829">
            <wp:extent cx="2247900" cy="1190625"/>
            <wp:effectExtent l="0" t="0" r="0" b="0"/>
            <wp:docPr id="153" name="Рисунок 48" descr="Рис. 48. Выделение вершин, сводимых в плос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Рис. 48. Выделение вершин, сводимых в плоскость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48. Выделение вершин, сводимых в плоскость</w:t>
      </w:r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3842F0DE" wp14:editId="7B1F426C">
            <wp:extent cx="2343150" cy="1266825"/>
            <wp:effectExtent l="0" t="0" r="0" b="0"/>
            <wp:docPr id="154" name="Рисунок 49" descr="Рис. 49. Результат сведения вершин в плос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Рис. 49. Результат сведения вершин в плоскость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49. Результат сведения вершин в плоскость</w:t>
      </w:r>
    </w:p>
    <w:p w:rsidR="009D1742" w:rsidRPr="00263408" w:rsidRDefault="009D1742" w:rsidP="001C0A5A">
      <w:pPr>
        <w:pStyle w:val="pic"/>
        <w:spacing w:after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6789129" wp14:editId="7A658A50">
            <wp:extent cx="2381250" cy="1333500"/>
            <wp:effectExtent l="0" t="0" r="0" b="0"/>
            <wp:docPr id="155" name="Рисунок 50" descr="Рис. 50. Выделение вершин, сводимых в т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Рис. 50. Выделение вершин, сводимых в точку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50. Выделение вершин, сводимых в точку</w:t>
      </w:r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B3971C8" wp14:editId="55CEC8B7">
            <wp:extent cx="2505075" cy="1238250"/>
            <wp:effectExtent l="0" t="0" r="0" b="0"/>
            <wp:docPr id="156" name="Рисунок 51" descr="Рис. 51. Результат сведения вершин в т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ис. 51. Результат сведения вершин в точку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51. Результат сведения вершин в точку</w:t>
      </w:r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lastRenderedPageBreak/>
        <w:drawing>
          <wp:inline distT="0" distB="0" distL="0" distR="0" wp14:anchorId="50DE101E" wp14:editId="721D21C4">
            <wp:extent cx="2619375" cy="1304925"/>
            <wp:effectExtent l="0" t="0" r="0" b="0"/>
            <wp:docPr id="157" name="Рисунок 52" descr="Рис. 52. Ограненный криста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Рис. 52. Ограненный кристалл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52. Ограненный кристалл</w:t>
      </w:r>
    </w:p>
    <w:p w:rsidR="009D1742" w:rsidRPr="00263408" w:rsidRDefault="009D1742" w:rsidP="001C0A5A">
      <w:pPr>
        <w:pStyle w:val="pic"/>
        <w:spacing w:after="0"/>
        <w:contextualSpacing/>
        <w:rPr>
          <w:color w:val="000000"/>
        </w:rPr>
      </w:pPr>
    </w:p>
    <w:p w:rsidR="009333C3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При желании форму созданного кристалла можно изменять, масштабируя и перемещая отдельные вершины. Однако предварительно стоит объединить сведенные воедино вершины в одну точку. Дело в том, что при сведении вершин на плоскость или в точку они сохраняются по отдельности, так что потом при моделировании на уровне вершин будут возникать проблемы. Например, если часть вершин, лежащих в одной точке, выделилась, а другая — нет, то соответственно при пер</w:t>
      </w:r>
      <w:r w:rsidRPr="00263408">
        <w:rPr>
          <w:color w:val="000000"/>
        </w:rPr>
        <w:t>е</w:t>
      </w:r>
      <w:r w:rsidRPr="00263408">
        <w:rPr>
          <w:color w:val="000000"/>
        </w:rPr>
        <w:t>мещении одни останутся на месте, а другие передвинутся со всеми вытекающими из этого после</w:t>
      </w:r>
      <w:r w:rsidRPr="00263408">
        <w:rPr>
          <w:color w:val="000000"/>
        </w:rPr>
        <w:t>д</w:t>
      </w:r>
      <w:r w:rsidRPr="00263408">
        <w:rPr>
          <w:color w:val="000000"/>
        </w:rPr>
        <w:t xml:space="preserve">ствиями. Для объединения выбранных вершин в одну предназначен свиток </w:t>
      </w:r>
      <w:proofErr w:type="spellStart"/>
      <w:r w:rsidRPr="00263408">
        <w:rPr>
          <w:rStyle w:val="af4"/>
          <w:color w:val="000000"/>
        </w:rPr>
        <w:t>Weld</w:t>
      </w:r>
      <w:proofErr w:type="spellEnd"/>
      <w:r w:rsidRPr="00263408">
        <w:rPr>
          <w:color w:val="000000"/>
        </w:rPr>
        <w:t xml:space="preserve"> (Объединить, рис. 53). При активизации кнопки </w:t>
      </w:r>
      <w:proofErr w:type="spellStart"/>
      <w:r w:rsidRPr="00263408">
        <w:rPr>
          <w:rStyle w:val="af4"/>
          <w:color w:val="000000"/>
        </w:rPr>
        <w:t>Selected</w:t>
      </w:r>
      <w:proofErr w:type="spellEnd"/>
      <w:r w:rsidRPr="00263408">
        <w:rPr>
          <w:color w:val="000000"/>
        </w:rPr>
        <w:t xml:space="preserve"> (Выбранные) операция производится над всеми выд</w:t>
      </w:r>
      <w:r w:rsidRPr="00263408">
        <w:rPr>
          <w:color w:val="000000"/>
        </w:rPr>
        <w:t>е</w:t>
      </w:r>
      <w:r w:rsidRPr="00263408">
        <w:rPr>
          <w:color w:val="000000"/>
        </w:rPr>
        <w:t xml:space="preserve">ленными вершинами, попадающими в </w:t>
      </w:r>
      <w:proofErr w:type="spellStart"/>
      <w:r w:rsidRPr="00263408">
        <w:rPr>
          <w:rStyle w:val="af4"/>
          <w:color w:val="000000"/>
        </w:rPr>
        <w:t>Weld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Threshold</w:t>
      </w:r>
      <w:proofErr w:type="spellEnd"/>
      <w:r w:rsidRPr="00263408">
        <w:rPr>
          <w:rStyle w:val="af4"/>
          <w:color w:val="000000"/>
        </w:rPr>
        <w:t xml:space="preserve"> </w:t>
      </w:r>
      <w:r w:rsidRPr="00263408">
        <w:rPr>
          <w:color w:val="000000"/>
        </w:rPr>
        <w:t xml:space="preserve">(Порог Объединения). Кнопка </w:t>
      </w:r>
      <w:proofErr w:type="spellStart"/>
      <w:r w:rsidRPr="00263408">
        <w:rPr>
          <w:rStyle w:val="af4"/>
          <w:color w:val="000000"/>
        </w:rPr>
        <w:t>Target</w:t>
      </w:r>
      <w:proofErr w:type="spellEnd"/>
      <w:r w:rsidRPr="00263408">
        <w:rPr>
          <w:color w:val="000000"/>
        </w:rPr>
        <w:t xml:space="preserve"> (Ц</w:t>
      </w:r>
      <w:r w:rsidRPr="00263408">
        <w:rPr>
          <w:color w:val="000000"/>
        </w:rPr>
        <w:t>е</w:t>
      </w:r>
      <w:r w:rsidRPr="00263408">
        <w:rPr>
          <w:color w:val="000000"/>
        </w:rPr>
        <w:t xml:space="preserve">левые) позволяет объединять вершины, перемещая выбранную вершину </w:t>
      </w:r>
      <w:proofErr w:type="gramStart"/>
      <w:r w:rsidRPr="00263408">
        <w:rPr>
          <w:color w:val="000000"/>
        </w:rPr>
        <w:t>к</w:t>
      </w:r>
      <w:proofErr w:type="gramEnd"/>
      <w:r w:rsidRPr="00263408">
        <w:rPr>
          <w:color w:val="000000"/>
        </w:rPr>
        <w:t xml:space="preserve"> требуемой.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 </w:t>
      </w: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54F7190B" wp14:editId="26889B81">
            <wp:extent cx="2038350" cy="838200"/>
            <wp:effectExtent l="19050" t="0" r="0" b="0"/>
            <wp:docPr id="158" name="Рисунок 53" descr="Рис. 53. Свиток W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Рис. 53. Свиток Weld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53. Свиток </w:t>
      </w:r>
      <w:proofErr w:type="spellStart"/>
      <w:r w:rsidRPr="00263408">
        <w:rPr>
          <w:color w:val="000000"/>
        </w:rPr>
        <w:t>Weld</w:t>
      </w:r>
      <w:proofErr w:type="spellEnd"/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Для примера изменим форму кристалла, чтобы он стал более плоским и широким. Инструментом </w:t>
      </w:r>
      <w:proofErr w:type="spellStart"/>
      <w:r w:rsidRPr="00263408">
        <w:rPr>
          <w:rStyle w:val="af4"/>
          <w:color w:val="000000"/>
        </w:rPr>
        <w:t>Lasso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Selection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Region</w:t>
      </w:r>
      <w:proofErr w:type="spellEnd"/>
      <w:r w:rsidRPr="00263408">
        <w:rPr>
          <w:color w:val="000000"/>
        </w:rPr>
        <w:t xml:space="preserve"> (Выделение лассо) вначале выделите все вершины плоскости (кристалл нужно предварительно повернуть таким образом, чтобы можно было выделить только нужные вершины, рис. 54). Установите величину порога </w:t>
      </w:r>
      <w:proofErr w:type="spellStart"/>
      <w:r w:rsidRPr="00263408">
        <w:rPr>
          <w:rStyle w:val="af4"/>
          <w:color w:val="000000"/>
        </w:rPr>
        <w:t>Weld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Threshold</w:t>
      </w:r>
      <w:proofErr w:type="spellEnd"/>
      <w:r w:rsidRPr="00263408">
        <w:rPr>
          <w:color w:val="000000"/>
        </w:rPr>
        <w:t xml:space="preserve"> (Порог объединения) равной 1 и щелкните на кнопке </w:t>
      </w:r>
      <w:proofErr w:type="spellStart"/>
      <w:r w:rsidRPr="00263408">
        <w:rPr>
          <w:rStyle w:val="af4"/>
          <w:color w:val="000000"/>
        </w:rPr>
        <w:t>Selected</w:t>
      </w:r>
      <w:proofErr w:type="spellEnd"/>
      <w:r w:rsidRPr="00263408">
        <w:rPr>
          <w:color w:val="000000"/>
        </w:rPr>
        <w:t xml:space="preserve"> (Выбранные) — вершины плоскости объединятся. Аналогичным способом выделите и объедините вершины основания, которые были сведены в одну точку. После этого последовательно масштабируйте и переместите нужные вершины (рис. 55). </w:t>
      </w:r>
    </w:p>
    <w:p w:rsidR="009333C3" w:rsidRPr="00263408" w:rsidRDefault="009333C3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180D9BB6" wp14:editId="5D1B48F7">
            <wp:extent cx="2524125" cy="1381125"/>
            <wp:effectExtent l="0" t="0" r="0" b="0"/>
            <wp:docPr id="159" name="Рисунок 54" descr="Рис. 54. Выделение объединяемых вер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Рис. 54. Выделение объединяемых вершин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54. Выделение объединяемых вершин</w:t>
      </w:r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50935D4" wp14:editId="6D62CB52">
            <wp:extent cx="2590800" cy="1219200"/>
            <wp:effectExtent l="0" t="0" r="0" b="0"/>
            <wp:docPr id="160" name="Рисунок 55" descr="Рис. 55. Преобразованный криста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Рис. 55. Преобразованный кристалл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9333C3" w:rsidRDefault="00263408" w:rsidP="009333C3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55. Преобразованный кристалл</w:t>
      </w:r>
    </w:p>
    <w:p w:rsidR="009D1742" w:rsidRPr="00263408" w:rsidRDefault="009D1742" w:rsidP="009333C3">
      <w:pPr>
        <w:pStyle w:val="pic"/>
        <w:spacing w:after="0"/>
        <w:contextualSpacing/>
        <w:rPr>
          <w:color w:val="000000"/>
        </w:rPr>
      </w:pPr>
    </w:p>
    <w:p w:rsidR="00263408" w:rsidRPr="00263408" w:rsidRDefault="00D6044B" w:rsidP="001C0A5A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1" w:name="Футбольный_мяч_из_геосферы"/>
      <w:bookmarkEnd w:id="11"/>
      <w:r>
        <w:rPr>
          <w:szCs w:val="24"/>
        </w:rPr>
        <w:t xml:space="preserve">Задание 6. </w:t>
      </w:r>
      <w:r w:rsidR="00263408" w:rsidRPr="00263408">
        <w:rPr>
          <w:sz w:val="24"/>
          <w:szCs w:val="24"/>
        </w:rPr>
        <w:t>Футбольный мяч из геосферы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Создайте геосферу с параметрами, представленными на рис. 56. На параметры обратите особое внимание, так как довольно сложно найти такие варианты, когда полигоны удается точно объед</w:t>
      </w:r>
      <w:r w:rsidRPr="00263408">
        <w:rPr>
          <w:color w:val="000000"/>
        </w:rPr>
        <w:t>и</w:t>
      </w:r>
      <w:r w:rsidRPr="00263408">
        <w:rPr>
          <w:color w:val="000000"/>
        </w:rPr>
        <w:t xml:space="preserve">нить в шестиугольники, являющиеся элементами мяча. Преобразуйте объект к типу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Poly</w:t>
      </w:r>
      <w:proofErr w:type="spellEnd"/>
      <w:r w:rsidRPr="00263408">
        <w:rPr>
          <w:rStyle w:val="af4"/>
          <w:color w:val="000000"/>
        </w:rPr>
        <w:t xml:space="preserve"> </w:t>
      </w:r>
      <w:r w:rsidRPr="00263408">
        <w:rPr>
          <w:color w:val="000000"/>
        </w:rPr>
        <w:t xml:space="preserve">и перейдите в режим редактирования полигонов. Начните последовательно выделять полигоны геосферы при нажатой клавише </w:t>
      </w:r>
      <w:proofErr w:type="spellStart"/>
      <w:r w:rsidRPr="00263408">
        <w:rPr>
          <w:rStyle w:val="af4"/>
          <w:color w:val="000000"/>
        </w:rPr>
        <w:t>Ctrl</w:t>
      </w:r>
      <w:proofErr w:type="spellEnd"/>
      <w:r w:rsidRPr="00263408">
        <w:rPr>
          <w:color w:val="000000"/>
        </w:rPr>
        <w:t xml:space="preserve">, формируя из них шестиугольники. В конечном </w:t>
      </w:r>
      <w:proofErr w:type="gramStart"/>
      <w:r w:rsidRPr="00263408">
        <w:rPr>
          <w:color w:val="000000"/>
        </w:rPr>
        <w:t>счете</w:t>
      </w:r>
      <w:proofErr w:type="gramEnd"/>
      <w:r w:rsidRPr="00263408">
        <w:rPr>
          <w:color w:val="000000"/>
        </w:rPr>
        <w:t xml:space="preserve"> нужно обработать все полигоны, но выделять одновременно соседние шестиугольники нельзя, так как применяемые к ним затем операции должны относиться отдельно к каждой группе шестиугольн</w:t>
      </w:r>
      <w:r w:rsidRPr="00263408">
        <w:rPr>
          <w:color w:val="000000"/>
        </w:rPr>
        <w:t>и</w:t>
      </w:r>
      <w:r w:rsidRPr="00263408">
        <w:rPr>
          <w:color w:val="000000"/>
        </w:rPr>
        <w:t xml:space="preserve">ков. Однако для ускорения процесса можно за один прием выделять несколько не граничащих друг с другом шестиугольников — например как показано на рис. 57. По окончании выделения партии шестиугольников примените к ним операцию </w:t>
      </w:r>
      <w:proofErr w:type="spellStart"/>
      <w:r w:rsidRPr="00263408">
        <w:rPr>
          <w:rStyle w:val="af4"/>
          <w:color w:val="000000"/>
        </w:rPr>
        <w:t>Extrude</w:t>
      </w:r>
      <w:proofErr w:type="spellEnd"/>
      <w:r w:rsidRPr="00263408">
        <w:rPr>
          <w:color w:val="000000"/>
        </w:rPr>
        <w:t xml:space="preserve">, установив в поле </w:t>
      </w:r>
      <w:proofErr w:type="spellStart"/>
      <w:r w:rsidRPr="00263408">
        <w:rPr>
          <w:rStyle w:val="af4"/>
          <w:color w:val="000000"/>
        </w:rPr>
        <w:t>Extrusion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Type</w:t>
      </w:r>
      <w:proofErr w:type="spellEnd"/>
      <w:r w:rsidRPr="00263408">
        <w:rPr>
          <w:color w:val="000000"/>
        </w:rPr>
        <w:t xml:space="preserve"> вариант </w:t>
      </w:r>
      <w:proofErr w:type="spellStart"/>
      <w:r w:rsidRPr="00263408">
        <w:rPr>
          <w:rStyle w:val="af4"/>
          <w:color w:val="000000"/>
        </w:rPr>
        <w:t>Group</w:t>
      </w:r>
      <w:proofErr w:type="spellEnd"/>
      <w:r w:rsidRPr="00263408">
        <w:rPr>
          <w:color w:val="000000"/>
        </w:rPr>
        <w:t xml:space="preserve"> и присвоив параметру</w:t>
      </w:r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Extrusion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Hight</w:t>
      </w:r>
      <w:proofErr w:type="spellEnd"/>
      <w:r w:rsidRPr="00263408">
        <w:rPr>
          <w:color w:val="000000"/>
        </w:rPr>
        <w:t xml:space="preserve"> значение 0,2. Затем выполните данное де</w:t>
      </w:r>
      <w:r w:rsidRPr="00263408">
        <w:rPr>
          <w:color w:val="000000"/>
        </w:rPr>
        <w:t>й</w:t>
      </w:r>
      <w:r w:rsidRPr="00263408">
        <w:rPr>
          <w:color w:val="000000"/>
        </w:rPr>
        <w:t>ствие в отношении следующей партии шестиугольников и т.д. Окончательный результат пре</w:t>
      </w:r>
      <w:r w:rsidRPr="00263408">
        <w:rPr>
          <w:color w:val="000000"/>
        </w:rPr>
        <w:t>д</w:t>
      </w:r>
      <w:r w:rsidRPr="00263408">
        <w:rPr>
          <w:color w:val="000000"/>
        </w:rPr>
        <w:t>ставлен на рис. 58. </w:t>
      </w:r>
    </w:p>
    <w:p w:rsidR="009333C3" w:rsidRDefault="009333C3" w:rsidP="001C0A5A">
      <w:pPr>
        <w:pStyle w:val="pic"/>
        <w:spacing w:after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6DB0ED02" wp14:editId="37814F3A">
            <wp:extent cx="2190750" cy="1209675"/>
            <wp:effectExtent l="0" t="0" r="0" b="0"/>
            <wp:docPr id="161" name="Рисунок 56" descr="Рис. 56. Исходный объект — геосф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Рис. 56. Исходный объект — геосфера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19" cy="12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56. Исходный объект — геосфера</w:t>
      </w:r>
    </w:p>
    <w:p w:rsidR="009D1742" w:rsidRPr="00263408" w:rsidRDefault="009D1742" w:rsidP="001C0A5A">
      <w:pPr>
        <w:pStyle w:val="pic"/>
        <w:spacing w:after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FF68E18" wp14:editId="20B5FEF8">
            <wp:extent cx="2228850" cy="1304925"/>
            <wp:effectExtent l="0" t="0" r="0" b="0"/>
            <wp:docPr id="162" name="Рисунок 57" descr="Рис. 57. Выделение отдельных шестиугольников мя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Рис. 57. Выделение отдельных шестиугольников мяча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57. Выделение отдельных шестиугольников мяча</w:t>
      </w:r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088FBB0D" wp14:editId="0D07932E">
            <wp:extent cx="2266950" cy="1133475"/>
            <wp:effectExtent l="0" t="0" r="0" b="0"/>
            <wp:docPr id="163" name="Рисунок 58" descr="Рис. 58. Результат применения преобразования Extrude ко всем шестиугольн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Рис. 58. Результат применения преобразования Extrude ко всем шестиугольникам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10" cy="11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58. Результат применения преобразования </w:t>
      </w:r>
      <w:proofErr w:type="spellStart"/>
      <w:r w:rsidRPr="00263408">
        <w:rPr>
          <w:color w:val="000000"/>
        </w:rPr>
        <w:t>Extrude</w:t>
      </w:r>
      <w:proofErr w:type="spellEnd"/>
      <w:r w:rsidRPr="00263408">
        <w:rPr>
          <w:color w:val="000000"/>
        </w:rPr>
        <w:t xml:space="preserve"> ко всем шестиугольникам</w:t>
      </w:r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После этого для каждого шестиугольника примените операцию </w:t>
      </w:r>
      <w:proofErr w:type="spellStart"/>
      <w:r w:rsidRPr="00263408">
        <w:rPr>
          <w:rStyle w:val="af4"/>
          <w:color w:val="000000"/>
        </w:rPr>
        <w:t>Bevel</w:t>
      </w:r>
      <w:proofErr w:type="spellEnd"/>
      <w:r w:rsidRPr="00263408">
        <w:rPr>
          <w:color w:val="000000"/>
        </w:rPr>
        <w:t xml:space="preserve"> при таких параметрах, как на рис. 59, что приведет к очередному изменению геосферы (рис. 60). Для сглаживания объекта примените к нему модификатор </w:t>
      </w:r>
      <w:proofErr w:type="spellStart"/>
      <w:r w:rsidRPr="00263408">
        <w:rPr>
          <w:rStyle w:val="af4"/>
          <w:color w:val="000000"/>
        </w:rPr>
        <w:t>MeshSmooth</w:t>
      </w:r>
      <w:proofErr w:type="spellEnd"/>
      <w:r w:rsidRPr="00263408">
        <w:rPr>
          <w:color w:val="000000"/>
        </w:rPr>
        <w:t xml:space="preserve"> (Сгладить сетку), настроив его параметры в соотве</w:t>
      </w:r>
      <w:r w:rsidRPr="00263408">
        <w:rPr>
          <w:color w:val="000000"/>
        </w:rPr>
        <w:t>т</w:t>
      </w:r>
      <w:r w:rsidRPr="00263408">
        <w:rPr>
          <w:color w:val="000000"/>
        </w:rPr>
        <w:t>ствии с рис. 61. Полученный в итоге футбольный мяч представлен на рис. 62.  </w:t>
      </w:r>
    </w:p>
    <w:p w:rsidR="009333C3" w:rsidRPr="00263408" w:rsidRDefault="009333C3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lastRenderedPageBreak/>
        <w:drawing>
          <wp:inline distT="0" distB="0" distL="0" distR="0" wp14:anchorId="14604E88" wp14:editId="4DB16676">
            <wp:extent cx="2349292" cy="1352550"/>
            <wp:effectExtent l="0" t="0" r="0" b="0"/>
            <wp:docPr id="164" name="Рисунок 59" descr="Рис. 59. Применение операции Bevel к очередной партии шестиуг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Рис. 59. Применение операции Bevel к очередной партии шестиугольников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4" cy="135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59. Применение операции </w:t>
      </w:r>
      <w:proofErr w:type="spellStart"/>
      <w:r w:rsidRPr="00263408">
        <w:rPr>
          <w:color w:val="000000"/>
        </w:rPr>
        <w:t>Bevel</w:t>
      </w:r>
      <w:proofErr w:type="spellEnd"/>
      <w:r w:rsidRPr="00263408">
        <w:rPr>
          <w:color w:val="000000"/>
        </w:rPr>
        <w:t xml:space="preserve"> к очередной партии шестиугольников</w:t>
      </w:r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6D2474C0" wp14:editId="2A9FCF34">
            <wp:extent cx="2438400" cy="1457325"/>
            <wp:effectExtent l="0" t="0" r="0" b="0"/>
            <wp:docPr id="165" name="Рисунок 60" descr="Рис. 60. Геосфера после выдавливания и наложения фа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Рис. 60. Геосфера после выдавливания и наложения фасок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60. Геосфера после выдавливания и наложения фасок</w:t>
      </w:r>
    </w:p>
    <w:p w:rsidR="009D1742" w:rsidRPr="00263408" w:rsidRDefault="009D1742" w:rsidP="001C0A5A">
      <w:pPr>
        <w:pStyle w:val="pic"/>
        <w:spacing w:after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C27AFBF" wp14:editId="098E0530">
            <wp:extent cx="2647950" cy="1285875"/>
            <wp:effectExtent l="0" t="0" r="0" b="0"/>
            <wp:docPr id="166" name="Рисунок 61" descr="Рис. 61. Настройка параметров модификатора MeshSm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Рис. 61. Настройка параметров модификатора MeshSmooth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10" cy="128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 xml:space="preserve">Рис. 61. Настройка параметров модификатора </w:t>
      </w:r>
      <w:proofErr w:type="spellStart"/>
      <w:r w:rsidRPr="00263408">
        <w:rPr>
          <w:color w:val="000000"/>
        </w:rPr>
        <w:t>MeshSmooth</w:t>
      </w:r>
      <w:proofErr w:type="spellEnd"/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1AEE7421" wp14:editId="48E9C5B8">
            <wp:extent cx="2438400" cy="1285875"/>
            <wp:effectExtent l="0" t="0" r="0" b="0"/>
            <wp:docPr id="167" name="Рисунок 62" descr="Рис. 62. Футбольный 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Рис. 62. Футбольный мяч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62. Футбольный мяч</w:t>
      </w:r>
    </w:p>
    <w:p w:rsidR="009333C3" w:rsidRPr="00263408" w:rsidRDefault="009333C3" w:rsidP="009333C3">
      <w:pPr>
        <w:pStyle w:val="pic"/>
        <w:spacing w:after="0"/>
        <w:contextualSpacing/>
        <w:jc w:val="both"/>
        <w:rPr>
          <w:color w:val="000000"/>
        </w:rPr>
      </w:pPr>
    </w:p>
    <w:p w:rsidR="00263408" w:rsidRPr="00263408" w:rsidRDefault="00D6044B" w:rsidP="001C0A5A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2" w:name="Шахматная_пешка_из_цилиндра"/>
      <w:bookmarkEnd w:id="12"/>
      <w:r>
        <w:rPr>
          <w:szCs w:val="24"/>
        </w:rPr>
        <w:t xml:space="preserve">Задание 7. </w:t>
      </w:r>
      <w:r w:rsidR="00263408" w:rsidRPr="00263408">
        <w:rPr>
          <w:sz w:val="24"/>
          <w:szCs w:val="24"/>
        </w:rPr>
        <w:t>Шахматная пешка из цилиндра</w:t>
      </w:r>
    </w:p>
    <w:p w:rsid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Создайте цилиндр с параметрами, показанными на рис. 63. Поскольку в объекте довольно много сечений, для удобства, в зависимости от ситуации, мы будем их нумеровать в направлении снизу вверх или в обратном направлении. Преобразуйте объект к типу </w:t>
      </w:r>
      <w:proofErr w:type="spellStart"/>
      <w:r w:rsidRPr="00263408">
        <w:rPr>
          <w:rStyle w:val="af4"/>
          <w:color w:val="000000"/>
        </w:rPr>
        <w:t>Editable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Mesh</w:t>
      </w:r>
      <w:proofErr w:type="spellEnd"/>
      <w:r w:rsidRPr="00263408">
        <w:rPr>
          <w:color w:val="000000"/>
        </w:rPr>
        <w:t xml:space="preserve"> и перейдите в р</w:t>
      </w:r>
      <w:r w:rsidRPr="00263408">
        <w:rPr>
          <w:color w:val="000000"/>
        </w:rPr>
        <w:t>е</w:t>
      </w:r>
      <w:r w:rsidRPr="00263408">
        <w:rPr>
          <w:color w:val="000000"/>
        </w:rPr>
        <w:t>жим редактирования вершин. Установив вариант выделения прямоугольных областей (</w:t>
      </w:r>
      <w:proofErr w:type="spellStart"/>
      <w:r w:rsidRPr="00263408">
        <w:rPr>
          <w:rStyle w:val="af4"/>
          <w:color w:val="000000"/>
        </w:rPr>
        <w:t>Restangular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Selection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Region</w:t>
      </w:r>
      <w:proofErr w:type="spellEnd"/>
      <w:r w:rsidRPr="00263408">
        <w:rPr>
          <w:color w:val="000000"/>
        </w:rPr>
        <w:t>), выделите вершины самого нижнего сечения и немного перетащите их по оси Y вниз (рис. 64). Одновременно выделите все вершины четырех нижних сечений и п</w:t>
      </w:r>
      <w:r w:rsidRPr="00263408">
        <w:rPr>
          <w:color w:val="000000"/>
        </w:rPr>
        <w:t>е</w:t>
      </w:r>
      <w:r w:rsidRPr="00263408">
        <w:rPr>
          <w:color w:val="000000"/>
        </w:rPr>
        <w:t>реместите их вниз на то же самое расстояние. Затем выделите вершины 2-го и 3-го сечений снизу и масштабируйте их так, как показано на рис. 65. </w:t>
      </w:r>
    </w:p>
    <w:p w:rsidR="009333C3" w:rsidRPr="00263408" w:rsidRDefault="009333C3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lastRenderedPageBreak/>
        <w:drawing>
          <wp:inline distT="0" distB="0" distL="0" distR="0" wp14:anchorId="7ABD0D3C" wp14:editId="41B19F2C">
            <wp:extent cx="2514600" cy="1399363"/>
            <wp:effectExtent l="0" t="0" r="0" b="0"/>
            <wp:docPr id="168" name="Рисунок 63" descr="Рис. 63. Исходный объект — цилин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Рис. 63. Исходный объект — цилиндр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39" cy="140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63. Исходный объект — цилиндр</w:t>
      </w:r>
    </w:p>
    <w:p w:rsidR="009333C3" w:rsidRPr="00263408" w:rsidRDefault="009333C3" w:rsidP="001C0A5A">
      <w:pPr>
        <w:pStyle w:val="pic"/>
        <w:spacing w:after="0"/>
        <w:contextualSpacing/>
        <w:rPr>
          <w:color w:val="000000"/>
        </w:rPr>
      </w:pPr>
    </w:p>
    <w:p w:rsidR="009333C3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AE01B21" wp14:editId="727D7908">
            <wp:extent cx="2571750" cy="1352550"/>
            <wp:effectExtent l="0" t="0" r="0" b="0"/>
            <wp:docPr id="169" name="Рисунок 64" descr="Рис. 64. Перемещение вершин нижнего с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Рис. 64. Перемещение вершин нижнего сечения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05" cy="135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64. Перемещение вершин нижнего сечения</w:t>
      </w:r>
    </w:p>
    <w:p w:rsidR="00DF29C9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20946CBF" wp14:editId="791C9886">
            <wp:extent cx="2559094" cy="1276350"/>
            <wp:effectExtent l="0" t="0" r="0" b="0"/>
            <wp:docPr id="170" name="Рисунок 65" descr="Рис. 65. Результат масштабирования вершин 2-го и 3-го се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Рис. 65. Результат масштабирования вершин 2-го и 3-го сечений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3" cy="127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65. Результат масштабирования вершин 2-го и 3-го сечений</w:t>
      </w:r>
    </w:p>
    <w:p w:rsidR="009D1742" w:rsidRPr="00263408" w:rsidRDefault="009D1742" w:rsidP="001C0A5A">
      <w:pPr>
        <w:pStyle w:val="pic"/>
        <w:spacing w:after="0"/>
        <w:contextualSpacing/>
        <w:rPr>
          <w:color w:val="000000"/>
        </w:rPr>
      </w:pPr>
    </w:p>
    <w:p w:rsidR="00DF29C9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Переключитесь в режим редактирования полигонов, щелкнув на кнопке </w:t>
      </w:r>
      <w:proofErr w:type="spellStart"/>
      <w:r w:rsidRPr="00263408">
        <w:rPr>
          <w:color w:val="000000"/>
        </w:rPr>
        <w:t>Polygon</w:t>
      </w:r>
      <w:proofErr w:type="spellEnd"/>
      <w:r w:rsidRPr="00263408">
        <w:rPr>
          <w:color w:val="000000"/>
        </w:rPr>
        <w:t>. Выделите пол</w:t>
      </w:r>
      <w:r w:rsidRPr="00263408">
        <w:rPr>
          <w:color w:val="000000"/>
        </w:rPr>
        <w:t>и</w:t>
      </w:r>
      <w:r w:rsidRPr="00263408">
        <w:rPr>
          <w:color w:val="000000"/>
        </w:rPr>
        <w:t xml:space="preserve">гон, объединяющий 2-е и 3-е сечения снизу, и примените к нему операцию </w:t>
      </w:r>
      <w:proofErr w:type="spellStart"/>
      <w:r w:rsidRPr="00263408">
        <w:rPr>
          <w:rStyle w:val="af4"/>
          <w:color w:val="000000"/>
        </w:rPr>
        <w:t>Extrude</w:t>
      </w:r>
      <w:proofErr w:type="spellEnd"/>
      <w:r w:rsidRPr="00263408">
        <w:rPr>
          <w:color w:val="000000"/>
        </w:rPr>
        <w:t xml:space="preserve">, установив для нее режим </w:t>
      </w:r>
      <w:proofErr w:type="spellStart"/>
      <w:r w:rsidRPr="00263408">
        <w:rPr>
          <w:rStyle w:val="af4"/>
          <w:color w:val="000000"/>
        </w:rPr>
        <w:t>Local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Normal</w:t>
      </w:r>
      <w:proofErr w:type="spellEnd"/>
      <w:r w:rsidRPr="00263408">
        <w:rPr>
          <w:color w:val="000000"/>
        </w:rPr>
        <w:t xml:space="preserve"> и вручную введя значение штампа равное –5. Затем выделите 2-е сечение снизу и масштабируйте полигон так, чтобы диаметры 1-го и 2-го сечений были одинаковыми. Аналогичную операцию выполните в отношении 3-го сечения (рис. 66).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  </w:t>
      </w:r>
    </w:p>
    <w:p w:rsidR="00DF29C9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72DE21EE" wp14:editId="4EC89741">
            <wp:extent cx="2455637" cy="1323975"/>
            <wp:effectExtent l="0" t="0" r="0" b="0"/>
            <wp:docPr id="171" name="Рисунок 66" descr="Рис. 66. Объект после штамповки и повторного масштабирования се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Рис. 66. Объект после штамповки и повторного масштабирования сечений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97" cy="132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C9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66. Объект после штамповки и повторного масштабирования сечений</w:t>
      </w:r>
    </w:p>
    <w:p w:rsidR="009D1742" w:rsidRPr="00263408" w:rsidRDefault="009D1742" w:rsidP="009D1742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 xml:space="preserve">Переключитесь в режим редактирования ребер, щелкнув на кнопке </w:t>
      </w:r>
      <w:proofErr w:type="spellStart"/>
      <w:r w:rsidRPr="00263408">
        <w:rPr>
          <w:rStyle w:val="af4"/>
          <w:color w:val="000000"/>
        </w:rPr>
        <w:t>Edge</w:t>
      </w:r>
      <w:proofErr w:type="spellEnd"/>
      <w:r w:rsidRPr="00263408">
        <w:rPr>
          <w:color w:val="000000"/>
        </w:rPr>
        <w:t>, выделите 5-е, 6-е и 7-е ребра снизу и масштабируйте их примерно так, как показано на рис. 67. Перейдите в режим реда</w:t>
      </w:r>
      <w:r w:rsidRPr="00263408">
        <w:rPr>
          <w:color w:val="000000"/>
        </w:rPr>
        <w:t>к</w:t>
      </w:r>
      <w:r w:rsidRPr="00263408">
        <w:rPr>
          <w:color w:val="000000"/>
        </w:rPr>
        <w:t>тирования вершин, выделите все расположенные выше вершины и переместите их вверх так, чт</w:t>
      </w:r>
      <w:r w:rsidRPr="00263408">
        <w:rPr>
          <w:color w:val="000000"/>
        </w:rPr>
        <w:t>о</w:t>
      </w:r>
      <w:r w:rsidRPr="00263408">
        <w:rPr>
          <w:color w:val="000000"/>
        </w:rPr>
        <w:t>бы расстояние между 7-м и 8-м сечениями значительно увеличилось (рис. 68). </w:t>
      </w:r>
    </w:p>
    <w:p w:rsidR="00DF29C9" w:rsidRPr="00263408" w:rsidRDefault="00DF29C9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DF29C9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lastRenderedPageBreak/>
        <w:drawing>
          <wp:inline distT="0" distB="0" distL="0" distR="0" wp14:anchorId="7DA966DF" wp14:editId="66DC6DAC">
            <wp:extent cx="2419047" cy="1295400"/>
            <wp:effectExtent l="0" t="0" r="0" b="0"/>
            <wp:docPr id="172" name="Рисунок 67" descr="Рис. 67. Масштабирование 5-го, 6-го и 7-го реб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Рис. 67. Масштабирование 5-го, 6-го и 7-го ребер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23" cy="129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67. Масштабирование 5-го, 6-го и 7-го ребер</w:t>
      </w:r>
    </w:p>
    <w:p w:rsidR="00DF29C9" w:rsidRPr="00263408" w:rsidRDefault="00DF29C9" w:rsidP="001C0A5A">
      <w:pPr>
        <w:pStyle w:val="pic"/>
        <w:spacing w:after="0"/>
        <w:contextualSpacing/>
        <w:rPr>
          <w:color w:val="000000"/>
        </w:rPr>
      </w:pPr>
    </w:p>
    <w:p w:rsidR="00DF29C9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53FB28B3" wp14:editId="655539BC">
            <wp:extent cx="2457450" cy="1390650"/>
            <wp:effectExtent l="0" t="0" r="0" b="0"/>
            <wp:docPr id="173" name="Рисунок 68" descr="Рис. 68. Одновременное масштабирование всех вершин верхней половины 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Рис. 68. Одновременное масштабирование всех вершин верхней половины объекта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55" cy="139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68. Одновременное масштабирование всех вершин верхней половины объекта</w:t>
      </w:r>
    </w:p>
    <w:p w:rsidR="00DF29C9" w:rsidRPr="00263408" w:rsidRDefault="00DF29C9" w:rsidP="001C0A5A">
      <w:pPr>
        <w:pStyle w:val="pic"/>
        <w:spacing w:after="0"/>
        <w:contextualSpacing/>
        <w:rPr>
          <w:color w:val="000000"/>
        </w:rPr>
      </w:pPr>
    </w:p>
    <w:p w:rsid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Вновь вернитесь в режим редактирования полигонов, выделите полигон между 6-м и 7-м сечени</w:t>
      </w:r>
      <w:r w:rsidRPr="00263408">
        <w:rPr>
          <w:color w:val="000000"/>
        </w:rPr>
        <w:t>я</w:t>
      </w:r>
      <w:r w:rsidRPr="00263408">
        <w:rPr>
          <w:color w:val="000000"/>
        </w:rPr>
        <w:t xml:space="preserve">ми и примените к нему операцию </w:t>
      </w:r>
      <w:proofErr w:type="spellStart"/>
      <w:r w:rsidRPr="00263408">
        <w:rPr>
          <w:rStyle w:val="af4"/>
          <w:color w:val="000000"/>
        </w:rPr>
        <w:t>Extrude</w:t>
      </w:r>
      <w:proofErr w:type="spellEnd"/>
      <w:r w:rsidRPr="00263408">
        <w:rPr>
          <w:color w:val="000000"/>
        </w:rPr>
        <w:t xml:space="preserve"> (Выдавливание), установив для нее режим </w:t>
      </w:r>
      <w:proofErr w:type="spellStart"/>
      <w:r w:rsidRPr="00263408">
        <w:rPr>
          <w:rStyle w:val="af4"/>
          <w:color w:val="000000"/>
        </w:rPr>
        <w:t>Local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Normal</w:t>
      </w:r>
      <w:proofErr w:type="spellEnd"/>
      <w:r w:rsidRPr="00263408">
        <w:rPr>
          <w:color w:val="000000"/>
        </w:rPr>
        <w:t xml:space="preserve"> и вручную введя значение штампа равное –3,5 (рис. 69). Переключитесь в режим редакт</w:t>
      </w:r>
      <w:r w:rsidRPr="00263408">
        <w:rPr>
          <w:color w:val="000000"/>
        </w:rPr>
        <w:t>и</w:t>
      </w:r>
      <w:r w:rsidRPr="00263408">
        <w:rPr>
          <w:color w:val="000000"/>
        </w:rPr>
        <w:t xml:space="preserve">рования вершин, выделите вершины 8-го сечения и инструментом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and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Squash</w:t>
      </w:r>
      <w:proofErr w:type="spellEnd"/>
      <w:r w:rsidRPr="00263408">
        <w:rPr>
          <w:color w:val="000000"/>
        </w:rPr>
        <w:t xml:space="preserve"> (Выделить и сжать) уменьшите диаметр данного сечения примерно так, как показано на рис. 70. Выделите ве</w:t>
      </w:r>
      <w:r w:rsidRPr="00263408">
        <w:rPr>
          <w:color w:val="000000"/>
        </w:rPr>
        <w:t>р</w:t>
      </w:r>
      <w:r w:rsidRPr="00263408">
        <w:rPr>
          <w:color w:val="000000"/>
        </w:rPr>
        <w:t>шины 9-го и всех расположенных выше сечений и пропорционально масштабируйте их инстр</w:t>
      </w:r>
      <w:r w:rsidRPr="00263408">
        <w:rPr>
          <w:color w:val="000000"/>
        </w:rPr>
        <w:t>у</w:t>
      </w:r>
      <w:r w:rsidRPr="00263408">
        <w:rPr>
          <w:color w:val="000000"/>
        </w:rPr>
        <w:t xml:space="preserve">ментом </w:t>
      </w:r>
      <w:proofErr w:type="spellStart"/>
      <w:r w:rsidRPr="00263408">
        <w:rPr>
          <w:rStyle w:val="af4"/>
          <w:color w:val="000000"/>
        </w:rPr>
        <w:t>Select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and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Uniform</w:t>
      </w:r>
      <w:proofErr w:type="spellEnd"/>
      <w:r w:rsidRPr="00263408">
        <w:rPr>
          <w:rStyle w:val="af4"/>
          <w:color w:val="000000"/>
        </w:rPr>
        <w:t xml:space="preserve"> </w:t>
      </w:r>
      <w:proofErr w:type="spellStart"/>
      <w:r w:rsidRPr="00263408">
        <w:rPr>
          <w:rStyle w:val="af4"/>
          <w:color w:val="000000"/>
        </w:rPr>
        <w:t>Scale</w:t>
      </w:r>
      <w:proofErr w:type="spellEnd"/>
      <w:r w:rsidRPr="00263408">
        <w:rPr>
          <w:color w:val="000000"/>
        </w:rPr>
        <w:t xml:space="preserve"> (Выделить и равномерно масштабировать, рис. 71). </w:t>
      </w:r>
    </w:p>
    <w:p w:rsidR="00DF29C9" w:rsidRPr="00263408" w:rsidRDefault="00DF29C9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DF29C9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6EEBEB72" wp14:editId="6BB45BF6">
            <wp:extent cx="2314573" cy="1057275"/>
            <wp:effectExtent l="0" t="0" r="0" b="0"/>
            <wp:docPr id="174" name="Рисунок 69" descr="Рис. 69. Объект после повторной штамп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Рис. 69. Объект после повторной штамповки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57" cy="10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69. Объект после повторной штамповки</w:t>
      </w:r>
    </w:p>
    <w:p w:rsidR="00DF29C9" w:rsidRPr="00263408" w:rsidRDefault="00DF29C9" w:rsidP="001C0A5A">
      <w:pPr>
        <w:pStyle w:val="pic"/>
        <w:spacing w:after="0"/>
        <w:contextualSpacing/>
        <w:rPr>
          <w:color w:val="000000"/>
        </w:rPr>
      </w:pPr>
    </w:p>
    <w:p w:rsidR="00DF29C9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014F1D4E" wp14:editId="5323E039">
            <wp:extent cx="2314575" cy="1028700"/>
            <wp:effectExtent l="0" t="0" r="0" b="0"/>
            <wp:docPr id="175" name="Рисунок 70" descr="Рис. 70. Сжатие 8-го с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Рис. 70. Сжатие 8-го сечения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96" cy="103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70. Сжатие 8-го сечения</w:t>
      </w:r>
    </w:p>
    <w:p w:rsidR="00DF29C9" w:rsidRPr="00263408" w:rsidRDefault="00DF29C9" w:rsidP="001C0A5A">
      <w:pPr>
        <w:pStyle w:val="pic"/>
        <w:spacing w:after="0"/>
        <w:contextualSpacing/>
        <w:rPr>
          <w:color w:val="000000"/>
        </w:rPr>
      </w:pPr>
    </w:p>
    <w:p w:rsidR="00DF29C9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7266F84E" wp14:editId="7350C610">
            <wp:extent cx="2352675" cy="1066800"/>
            <wp:effectExtent l="0" t="0" r="0" b="0"/>
            <wp:docPr id="176" name="Рисунок 71" descr="Рис. 71. Равномерное масштабирование вершин верхних се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Рис. 71. Равномерное масштабирование вершин верхних сечений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71. Равномерное масштабирование вершин верхних сечений</w:t>
      </w:r>
    </w:p>
    <w:p w:rsidR="00DF29C9" w:rsidRPr="00263408" w:rsidRDefault="00DF29C9" w:rsidP="001C0A5A">
      <w:pPr>
        <w:pStyle w:val="pic"/>
        <w:spacing w:after="0"/>
        <w:contextualSpacing/>
        <w:rPr>
          <w:color w:val="000000"/>
        </w:rPr>
      </w:pP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lastRenderedPageBreak/>
        <w:t>Переключитесь в режим редактирования ребер, выделите 6-е и 7-е ребра сверху и пропорционал</w:t>
      </w:r>
      <w:r w:rsidRPr="00263408">
        <w:rPr>
          <w:color w:val="000000"/>
        </w:rPr>
        <w:t>ь</w:t>
      </w:r>
      <w:r w:rsidRPr="00263408">
        <w:rPr>
          <w:color w:val="000000"/>
        </w:rPr>
        <w:t xml:space="preserve">но уменьшите их размеры (рис. 72). Выделите самое верхнее ребро и уменьшите его, создав фаску (рис. 73). Выделите 3-е и 4-е сверху ребра и увеличьте их примерно так, как показано на рис. 74. Выделите 10-е сверху ребро и переместите его вверх (рис. 75). Откорректируйте расстояния между 1-м и 2-м и между 3-м и 4-м сечениями. В конечном </w:t>
      </w:r>
      <w:proofErr w:type="gramStart"/>
      <w:r w:rsidRPr="00263408">
        <w:rPr>
          <w:color w:val="000000"/>
        </w:rPr>
        <w:t>счете</w:t>
      </w:r>
      <w:proofErr w:type="gramEnd"/>
      <w:r w:rsidRPr="00263408">
        <w:rPr>
          <w:color w:val="000000"/>
        </w:rPr>
        <w:t xml:space="preserve"> будет получена шахматная фигура, представленная на рис. 76.</w:t>
      </w:r>
    </w:p>
    <w:p w:rsidR="00263408" w:rsidRPr="00263408" w:rsidRDefault="00263408" w:rsidP="001C0A5A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263408">
        <w:rPr>
          <w:color w:val="000000"/>
        </w:rPr>
        <w:t> </w:t>
      </w:r>
    </w:p>
    <w:p w:rsidR="00DF29C9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73DCBDAE" wp14:editId="7665A602">
            <wp:extent cx="2257424" cy="1171575"/>
            <wp:effectExtent l="0" t="0" r="0" b="0"/>
            <wp:docPr id="177" name="Рисунок 72" descr="Рис. 72. Масштабирование 6-го и 7-го реб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Рис. 72. Масштабирование 6-го и 7-го ребер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51" cy="117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72. Масштабирование 6-го и 7-го ребер</w:t>
      </w:r>
    </w:p>
    <w:p w:rsidR="00DF29C9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1DD16651" wp14:editId="054EF7CA">
            <wp:extent cx="2371725" cy="1152525"/>
            <wp:effectExtent l="0" t="0" r="0" b="0"/>
            <wp:docPr id="178" name="Рисунок 73" descr="Рис. 73. Объект после масштабирования верхнего реб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Рис. 73. Объект после масштабирования верхнего ребра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96" cy="115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73. Объект после масштабирования верхнего ребра</w:t>
      </w:r>
    </w:p>
    <w:p w:rsidR="00DF29C9" w:rsidRPr="00263408" w:rsidRDefault="00DF29C9" w:rsidP="001C0A5A">
      <w:pPr>
        <w:pStyle w:val="pic"/>
        <w:spacing w:after="0"/>
        <w:contextualSpacing/>
        <w:rPr>
          <w:color w:val="000000"/>
        </w:rPr>
      </w:pPr>
    </w:p>
    <w:p w:rsidR="00DF29C9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382B5F49" wp14:editId="72F339E0">
            <wp:extent cx="2282240" cy="1133475"/>
            <wp:effectExtent l="0" t="0" r="0" b="0"/>
            <wp:docPr id="179" name="Рисунок 74" descr="Рис. 74. Масштабирование 3-го и 4-го ребер с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Рис. 74. Масштабирование 3-го и 4-го ребер сверху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24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74. Масштабирование 3-го и 4-го ребер сверху</w:t>
      </w:r>
    </w:p>
    <w:p w:rsidR="00DF29C9" w:rsidRPr="00263408" w:rsidRDefault="00DF29C9" w:rsidP="001C0A5A">
      <w:pPr>
        <w:pStyle w:val="pic"/>
        <w:spacing w:after="0"/>
        <w:contextualSpacing/>
        <w:rPr>
          <w:color w:val="000000"/>
        </w:rPr>
      </w:pPr>
    </w:p>
    <w:p w:rsidR="00DF29C9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52F539CC" wp14:editId="24B72D17">
            <wp:extent cx="2305050" cy="1114425"/>
            <wp:effectExtent l="0" t="0" r="0" b="0"/>
            <wp:docPr id="180" name="Рисунок 75" descr="Рис. 75. Перемещение 10-го реб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Рис. 75. Перемещение 10-го ребра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75. Перемещение 10-го ребра</w:t>
      </w:r>
    </w:p>
    <w:p w:rsidR="00DF29C9" w:rsidRPr="00263408" w:rsidRDefault="00DF29C9" w:rsidP="001C0A5A">
      <w:pPr>
        <w:pStyle w:val="pic"/>
        <w:spacing w:after="0"/>
        <w:contextualSpacing/>
        <w:rPr>
          <w:color w:val="000000"/>
        </w:rPr>
      </w:pPr>
    </w:p>
    <w:p w:rsidR="00DF29C9" w:rsidRPr="00263408" w:rsidRDefault="00263408" w:rsidP="009D1742">
      <w:pPr>
        <w:pStyle w:val="pic"/>
        <w:spacing w:after="0"/>
        <w:contextualSpacing/>
        <w:rPr>
          <w:color w:val="000000"/>
        </w:rPr>
      </w:pPr>
      <w:r w:rsidRPr="00263408">
        <w:rPr>
          <w:noProof/>
          <w:color w:val="000000"/>
        </w:rPr>
        <w:drawing>
          <wp:inline distT="0" distB="0" distL="0" distR="0" wp14:anchorId="3FFE008E" wp14:editId="0E681CC8">
            <wp:extent cx="2190750" cy="1162050"/>
            <wp:effectExtent l="0" t="0" r="0" b="0"/>
            <wp:docPr id="181" name="Рисунок 76" descr="Рис. 76. Шахматная пе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Рис. 76. Шахматная пешка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8" w:rsidRPr="00263408" w:rsidRDefault="00263408" w:rsidP="001C0A5A">
      <w:pPr>
        <w:pStyle w:val="pic"/>
        <w:spacing w:after="0"/>
        <w:contextualSpacing/>
        <w:rPr>
          <w:color w:val="000000"/>
        </w:rPr>
      </w:pPr>
      <w:r w:rsidRPr="00263408">
        <w:rPr>
          <w:color w:val="000000"/>
        </w:rPr>
        <w:t>Рис. 76. Шахматная пешка</w:t>
      </w:r>
    </w:p>
    <w:p w:rsidR="00FA2ED0" w:rsidRDefault="00FA2ED0" w:rsidP="001C0A5A">
      <w:pPr>
        <w:shd w:val="clear" w:color="auto" w:fill="FFFFFF"/>
        <w:spacing w:line="240" w:lineRule="auto"/>
        <w:contextualSpacing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263408">
        <w:rPr>
          <w:rFonts w:eastAsia="Times New Roman" w:cs="Times New Roman"/>
          <w:b/>
          <w:color w:val="000000"/>
          <w:szCs w:val="24"/>
          <w:lang w:eastAsia="ru-RU"/>
        </w:rPr>
        <w:t>Вопросы для проверки</w:t>
      </w:r>
    </w:p>
    <w:p w:rsidR="00331921" w:rsidRPr="00263408" w:rsidRDefault="00331921" w:rsidP="001C0A5A">
      <w:pPr>
        <w:shd w:val="clear" w:color="auto" w:fill="FFFFFF"/>
        <w:spacing w:line="240" w:lineRule="auto"/>
        <w:contextualSpacing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</w:p>
    <w:p w:rsidR="00427419" w:rsidRPr="00331921" w:rsidRDefault="002B71B1" w:rsidP="001C0A5A">
      <w:pPr>
        <w:pStyle w:val="pic"/>
        <w:numPr>
          <w:ilvl w:val="0"/>
          <w:numId w:val="5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331921">
        <w:rPr>
          <w:rFonts w:eastAsiaTheme="minorHAnsi"/>
          <w:i w:val="0"/>
          <w:iCs w:val="0"/>
          <w:lang w:eastAsia="en-US"/>
        </w:rPr>
        <w:t>Что такое сеточное моделирование</w:t>
      </w:r>
      <w:r w:rsidR="00427419" w:rsidRPr="00331921">
        <w:rPr>
          <w:rFonts w:eastAsiaTheme="minorHAnsi"/>
          <w:i w:val="0"/>
          <w:iCs w:val="0"/>
          <w:lang w:eastAsia="en-US"/>
        </w:rPr>
        <w:t>?</w:t>
      </w:r>
    </w:p>
    <w:p w:rsidR="00331921" w:rsidRPr="00331921" w:rsidRDefault="00331921" w:rsidP="001C0A5A">
      <w:pPr>
        <w:pStyle w:val="pic"/>
        <w:numPr>
          <w:ilvl w:val="0"/>
          <w:numId w:val="5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331921">
        <w:rPr>
          <w:rFonts w:eastAsiaTheme="minorHAnsi"/>
          <w:i w:val="0"/>
          <w:iCs w:val="0"/>
          <w:lang w:eastAsia="en-US"/>
        </w:rPr>
        <w:t>Что можно делать с подобъектами?</w:t>
      </w:r>
    </w:p>
    <w:p w:rsidR="00427419" w:rsidRPr="00331921" w:rsidRDefault="00427419" w:rsidP="001C0A5A">
      <w:pPr>
        <w:pStyle w:val="pic"/>
        <w:numPr>
          <w:ilvl w:val="0"/>
          <w:numId w:val="5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331921">
        <w:rPr>
          <w:rFonts w:eastAsiaTheme="minorHAnsi"/>
          <w:i w:val="0"/>
          <w:iCs w:val="0"/>
          <w:lang w:eastAsia="en-US"/>
        </w:rPr>
        <w:lastRenderedPageBreak/>
        <w:t>Как</w:t>
      </w:r>
      <w:r w:rsidR="00331921" w:rsidRPr="00331921">
        <w:rPr>
          <w:rFonts w:eastAsiaTheme="minorHAnsi"/>
          <w:i w:val="0"/>
          <w:iCs w:val="0"/>
          <w:lang w:eastAsia="en-US"/>
        </w:rPr>
        <w:t xml:space="preserve">ие </w:t>
      </w:r>
      <w:r w:rsidR="00331921" w:rsidRPr="00331921">
        <w:rPr>
          <w:i w:val="0"/>
          <w:color w:val="000000"/>
        </w:rPr>
        <w:t xml:space="preserve">геометрические </w:t>
      </w:r>
      <w:r w:rsidR="00331921" w:rsidRPr="00331921">
        <w:rPr>
          <w:rFonts w:eastAsiaTheme="minorHAnsi"/>
          <w:i w:val="0"/>
          <w:iCs w:val="0"/>
          <w:lang w:eastAsia="en-US"/>
        </w:rPr>
        <w:t>модели</w:t>
      </w:r>
      <w:r w:rsidRPr="00331921">
        <w:rPr>
          <w:rFonts w:eastAsiaTheme="minorHAnsi"/>
          <w:i w:val="0"/>
          <w:iCs w:val="0"/>
          <w:lang w:eastAsia="en-US"/>
        </w:rPr>
        <w:t xml:space="preserve"> </w:t>
      </w:r>
      <w:r w:rsidR="00331921" w:rsidRPr="00331921">
        <w:rPr>
          <w:rFonts w:eastAsiaTheme="minorHAnsi"/>
          <w:i w:val="0"/>
          <w:iCs w:val="0"/>
          <w:lang w:eastAsia="en-US"/>
        </w:rPr>
        <w:t xml:space="preserve">относятся к объектам </w:t>
      </w:r>
      <w:r w:rsidR="00331921" w:rsidRPr="00331921">
        <w:rPr>
          <w:i w:val="0"/>
          <w:color w:val="000000"/>
        </w:rPr>
        <w:t xml:space="preserve">типа </w:t>
      </w:r>
      <w:proofErr w:type="spellStart"/>
      <w:r w:rsidR="00331921" w:rsidRPr="00331921">
        <w:rPr>
          <w:rStyle w:val="af4"/>
          <w:i w:val="0"/>
          <w:color w:val="000000"/>
        </w:rPr>
        <w:t>Editable</w:t>
      </w:r>
      <w:proofErr w:type="spellEnd"/>
      <w:r w:rsidR="00331921" w:rsidRPr="00331921">
        <w:rPr>
          <w:rStyle w:val="af4"/>
          <w:i w:val="0"/>
          <w:color w:val="000000"/>
        </w:rPr>
        <w:t xml:space="preserve"> </w:t>
      </w:r>
      <w:proofErr w:type="spellStart"/>
      <w:r w:rsidR="00331921" w:rsidRPr="00331921">
        <w:rPr>
          <w:rStyle w:val="af4"/>
          <w:i w:val="0"/>
          <w:color w:val="000000"/>
        </w:rPr>
        <w:t>Mesh</w:t>
      </w:r>
      <w:proofErr w:type="spellEnd"/>
      <w:r w:rsidRPr="00331921">
        <w:rPr>
          <w:rFonts w:eastAsiaTheme="minorHAnsi"/>
          <w:i w:val="0"/>
          <w:iCs w:val="0"/>
          <w:lang w:eastAsia="en-US"/>
        </w:rPr>
        <w:t>?</w:t>
      </w:r>
    </w:p>
    <w:p w:rsidR="00427419" w:rsidRPr="00331921" w:rsidRDefault="00331921" w:rsidP="001C0A5A">
      <w:pPr>
        <w:pStyle w:val="pic"/>
        <w:numPr>
          <w:ilvl w:val="0"/>
          <w:numId w:val="5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331921">
        <w:rPr>
          <w:i w:val="0"/>
          <w:iCs w:val="0"/>
        </w:rPr>
        <w:t xml:space="preserve">Какие </w:t>
      </w:r>
      <w:r w:rsidRPr="00331921">
        <w:rPr>
          <w:i w:val="0"/>
          <w:color w:val="000000"/>
        </w:rPr>
        <w:t xml:space="preserve">геометрические </w:t>
      </w:r>
      <w:r w:rsidRPr="00331921">
        <w:rPr>
          <w:i w:val="0"/>
          <w:iCs w:val="0"/>
        </w:rPr>
        <w:t xml:space="preserve">модели относятся к объектам </w:t>
      </w:r>
      <w:r w:rsidRPr="00331921">
        <w:rPr>
          <w:i w:val="0"/>
          <w:color w:val="000000"/>
        </w:rPr>
        <w:t>типа</w:t>
      </w:r>
      <w:r w:rsidRPr="00331921">
        <w:rPr>
          <w:rStyle w:val="af4"/>
          <w:i w:val="0"/>
          <w:color w:val="000000"/>
        </w:rPr>
        <w:t xml:space="preserve"> </w:t>
      </w:r>
      <w:proofErr w:type="spellStart"/>
      <w:r w:rsidRPr="00331921">
        <w:rPr>
          <w:rStyle w:val="af4"/>
          <w:i w:val="0"/>
          <w:color w:val="000000"/>
        </w:rPr>
        <w:t>Editable</w:t>
      </w:r>
      <w:proofErr w:type="spellEnd"/>
      <w:r w:rsidRPr="00331921">
        <w:rPr>
          <w:rStyle w:val="af4"/>
          <w:i w:val="0"/>
          <w:color w:val="000000"/>
        </w:rPr>
        <w:t xml:space="preserve"> </w:t>
      </w:r>
      <w:proofErr w:type="spellStart"/>
      <w:r w:rsidRPr="00331921">
        <w:rPr>
          <w:rStyle w:val="af4"/>
          <w:i w:val="0"/>
          <w:color w:val="000000"/>
        </w:rPr>
        <w:t>Poly</w:t>
      </w:r>
      <w:proofErr w:type="spellEnd"/>
      <w:r w:rsidR="00427419" w:rsidRPr="00331921">
        <w:rPr>
          <w:rFonts w:eastAsiaTheme="minorHAnsi"/>
          <w:i w:val="0"/>
          <w:iCs w:val="0"/>
          <w:lang w:eastAsia="en-US"/>
        </w:rPr>
        <w:t>?</w:t>
      </w:r>
    </w:p>
    <w:p w:rsidR="00427419" w:rsidRPr="00331921" w:rsidRDefault="00331921" w:rsidP="001C0A5A">
      <w:pPr>
        <w:pStyle w:val="pic"/>
        <w:numPr>
          <w:ilvl w:val="0"/>
          <w:numId w:val="5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331921">
        <w:rPr>
          <w:rFonts w:eastAsiaTheme="minorHAnsi"/>
          <w:i w:val="0"/>
          <w:iCs w:val="0"/>
          <w:lang w:eastAsia="en-US"/>
        </w:rPr>
        <w:t>Что представляют собой полигоны</w:t>
      </w:r>
      <w:r w:rsidR="00427419" w:rsidRPr="00331921">
        <w:rPr>
          <w:rFonts w:eastAsiaTheme="minorHAnsi"/>
          <w:i w:val="0"/>
          <w:iCs w:val="0"/>
          <w:lang w:eastAsia="en-US"/>
        </w:rPr>
        <w:t>?</w:t>
      </w:r>
    </w:p>
    <w:p w:rsidR="00C27718" w:rsidRPr="00263408" w:rsidRDefault="00331921" w:rsidP="001C0A5A">
      <w:pPr>
        <w:pStyle w:val="pic"/>
        <w:numPr>
          <w:ilvl w:val="0"/>
          <w:numId w:val="5"/>
        </w:numPr>
        <w:spacing w:after="0"/>
        <w:contextualSpacing/>
        <w:jc w:val="left"/>
      </w:pPr>
      <w:r w:rsidRPr="00331921">
        <w:rPr>
          <w:rFonts w:eastAsiaTheme="minorHAnsi"/>
          <w:i w:val="0"/>
          <w:iCs w:val="0"/>
          <w:lang w:eastAsia="en-US"/>
        </w:rPr>
        <w:t xml:space="preserve">Что такое </w:t>
      </w:r>
      <w:proofErr w:type="spellStart"/>
      <w:r w:rsidRPr="00331921">
        <w:rPr>
          <w:rFonts w:eastAsiaTheme="minorHAnsi"/>
          <w:i w:val="0"/>
          <w:iCs w:val="0"/>
          <w:lang w:eastAsia="en-US"/>
        </w:rPr>
        <w:t>полисетка</w:t>
      </w:r>
      <w:proofErr w:type="spellEnd"/>
      <w:r w:rsidR="00427419" w:rsidRPr="00331921">
        <w:rPr>
          <w:rFonts w:eastAsiaTheme="minorHAnsi"/>
          <w:i w:val="0"/>
          <w:iCs w:val="0"/>
          <w:lang w:eastAsia="en-US"/>
        </w:rPr>
        <w:t>?</w:t>
      </w:r>
      <w:r w:rsidRPr="00263408">
        <w:t xml:space="preserve"> </w:t>
      </w:r>
      <w:r w:rsidR="00C27718" w:rsidRPr="00263408">
        <w:br w:type="page"/>
      </w:r>
    </w:p>
    <w:p w:rsidR="00084C03" w:rsidRPr="00263408" w:rsidRDefault="00084C03" w:rsidP="001C0A5A">
      <w:pPr>
        <w:spacing w:line="240" w:lineRule="auto"/>
        <w:contextualSpacing/>
        <w:rPr>
          <w:rFonts w:cs="Times New Roman"/>
          <w:szCs w:val="24"/>
        </w:rPr>
      </w:pPr>
    </w:p>
    <w:p w:rsidR="006F1F9C" w:rsidRPr="00263408" w:rsidRDefault="006F1F9C" w:rsidP="001C0A5A">
      <w:pPr>
        <w:spacing w:line="240" w:lineRule="auto"/>
        <w:contextualSpacing/>
        <w:rPr>
          <w:rFonts w:cs="Times New Roman"/>
          <w:b/>
          <w:szCs w:val="24"/>
        </w:rPr>
      </w:pPr>
      <w:r w:rsidRPr="00263408">
        <w:rPr>
          <w:rFonts w:cs="Times New Roman"/>
          <w:b/>
          <w:szCs w:val="24"/>
        </w:rPr>
        <w:t xml:space="preserve">Обеспеченность </w:t>
      </w:r>
      <w:r w:rsidR="00AD10E8" w:rsidRPr="00263408">
        <w:rPr>
          <w:rFonts w:cs="Times New Roman"/>
          <w:b/>
          <w:szCs w:val="24"/>
        </w:rPr>
        <w:t xml:space="preserve">лабораторно-практических </w:t>
      </w:r>
      <w:r w:rsidRPr="00263408">
        <w:rPr>
          <w:rFonts w:cs="Times New Roman"/>
          <w:b/>
          <w:szCs w:val="24"/>
        </w:rPr>
        <w:t>заняти</w:t>
      </w:r>
      <w:r w:rsidR="00AD10E8" w:rsidRPr="00263408">
        <w:rPr>
          <w:rFonts w:cs="Times New Roman"/>
          <w:b/>
          <w:szCs w:val="24"/>
        </w:rPr>
        <w:t>й</w:t>
      </w:r>
    </w:p>
    <w:p w:rsidR="006F1F9C" w:rsidRPr="00263408" w:rsidRDefault="006F1F9C" w:rsidP="001C0A5A">
      <w:pPr>
        <w:spacing w:line="240" w:lineRule="auto"/>
        <w:contextualSpacing/>
        <w:rPr>
          <w:rFonts w:cs="Times New Roman"/>
          <w:b/>
          <w:szCs w:val="24"/>
        </w:rPr>
      </w:pPr>
    </w:p>
    <w:p w:rsidR="006F1F9C" w:rsidRPr="00263408" w:rsidRDefault="006F1F9C" w:rsidP="001C0A5A">
      <w:pPr>
        <w:spacing w:line="240" w:lineRule="auto"/>
        <w:ind w:left="284" w:firstLine="424"/>
        <w:contextualSpacing/>
        <w:jc w:val="left"/>
        <w:rPr>
          <w:rFonts w:cs="Times New Roman"/>
          <w:b/>
          <w:bCs/>
          <w:szCs w:val="24"/>
          <w:bdr w:val="none" w:sz="0" w:space="0" w:color="auto" w:frame="1"/>
        </w:rPr>
      </w:pPr>
      <w:r w:rsidRPr="00263408">
        <w:rPr>
          <w:rFonts w:cs="Times New Roman"/>
          <w:b/>
          <w:bCs/>
          <w:szCs w:val="24"/>
          <w:bdr w:val="none" w:sz="0" w:space="0" w:color="auto" w:frame="1"/>
        </w:rPr>
        <w:t>Учебно-методическое и информационное обеспечение</w:t>
      </w:r>
    </w:p>
    <w:p w:rsidR="006F1F9C" w:rsidRPr="00263408" w:rsidRDefault="006F1F9C" w:rsidP="001C0A5A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263408">
        <w:rPr>
          <w:rFonts w:cs="Times New Roman"/>
          <w:bCs/>
          <w:szCs w:val="24"/>
          <w:bdr w:val="none" w:sz="0" w:space="0" w:color="auto" w:frame="1"/>
        </w:rPr>
        <w:t xml:space="preserve">Реализация программы обеспечивается доступом каждого обучающегося к библиотечному фонду – Электронной библиотечной системе </w:t>
      </w:r>
      <w:r w:rsidRPr="00263408">
        <w:rPr>
          <w:rFonts w:cs="Times New Roman"/>
          <w:bCs/>
          <w:szCs w:val="24"/>
          <w:bdr w:val="none" w:sz="0" w:space="0" w:color="auto" w:frame="1"/>
          <w:lang w:val="en-US"/>
        </w:rPr>
        <w:t>BOOK</w:t>
      </w:r>
      <w:r w:rsidRPr="00263408">
        <w:rPr>
          <w:rFonts w:cs="Times New Roman"/>
          <w:bCs/>
          <w:szCs w:val="24"/>
          <w:bdr w:val="none" w:sz="0" w:space="0" w:color="auto" w:frame="1"/>
        </w:rPr>
        <w:t>.</w:t>
      </w:r>
      <w:r w:rsidRPr="00263408">
        <w:rPr>
          <w:rFonts w:cs="Times New Roman"/>
          <w:bCs/>
          <w:szCs w:val="24"/>
          <w:bdr w:val="none" w:sz="0" w:space="0" w:color="auto" w:frame="1"/>
          <w:lang w:val="en-US"/>
        </w:rPr>
        <w:t>RU</w:t>
      </w:r>
      <w:r w:rsidRPr="00263408">
        <w:rPr>
          <w:rFonts w:cs="Times New Roman"/>
          <w:bCs/>
          <w:szCs w:val="24"/>
          <w:bdr w:val="none" w:sz="0" w:space="0" w:color="auto" w:frame="1"/>
        </w:rPr>
        <w:t xml:space="preserve">. </w:t>
      </w:r>
    </w:p>
    <w:p w:rsidR="006F1F9C" w:rsidRPr="00263408" w:rsidRDefault="006F1F9C" w:rsidP="001C0A5A">
      <w:pPr>
        <w:spacing w:line="240" w:lineRule="auto"/>
        <w:ind w:firstLine="708"/>
        <w:contextualSpacing/>
        <w:jc w:val="left"/>
        <w:rPr>
          <w:rFonts w:cs="Times New Roman"/>
          <w:b/>
          <w:bCs/>
          <w:szCs w:val="24"/>
        </w:rPr>
      </w:pPr>
      <w:r w:rsidRPr="00263408">
        <w:rPr>
          <w:rFonts w:cs="Times New Roman"/>
          <w:b/>
          <w:bCs/>
          <w:szCs w:val="24"/>
        </w:rPr>
        <w:t>Основные источники:</w:t>
      </w:r>
    </w:p>
    <w:p w:rsidR="006F1F9C" w:rsidRPr="00263408" w:rsidRDefault="006F1F9C" w:rsidP="001C0A5A">
      <w:pPr>
        <w:pStyle w:val="ac"/>
        <w:numPr>
          <w:ilvl w:val="0"/>
          <w:numId w:val="3"/>
        </w:numPr>
        <w:contextualSpacing/>
      </w:pPr>
      <w:r w:rsidRPr="00263408">
        <w:rPr>
          <w:bCs/>
        </w:rPr>
        <w:t>Информационные технологии в профессиональной деятельности</w:t>
      </w:r>
      <w:r w:rsidRPr="00263408">
        <w:t xml:space="preserve">: учебник / Е.В. Филимонова. — Москва: </w:t>
      </w:r>
      <w:proofErr w:type="spellStart"/>
      <w:r w:rsidRPr="00263408">
        <w:t>КноРус</w:t>
      </w:r>
      <w:proofErr w:type="spellEnd"/>
      <w:r w:rsidRPr="00263408">
        <w:t xml:space="preserve">, 2017. — 482 с. </w:t>
      </w:r>
    </w:p>
    <w:p w:rsidR="006F1F9C" w:rsidRPr="00263408" w:rsidRDefault="006F1F9C" w:rsidP="001C0A5A">
      <w:pPr>
        <w:pStyle w:val="ac"/>
        <w:numPr>
          <w:ilvl w:val="0"/>
          <w:numId w:val="3"/>
        </w:numPr>
        <w:contextualSpacing/>
      </w:pPr>
      <w:r w:rsidRPr="00263408">
        <w:rPr>
          <w:bCs/>
        </w:rPr>
        <w:t>Информационные технологии. Задачник (для СПО). Учебное пособие</w:t>
      </w:r>
      <w:r w:rsidRPr="00263408">
        <w:t>: учебное пособие / С.В. </w:t>
      </w:r>
      <w:proofErr w:type="spellStart"/>
      <w:r w:rsidRPr="00263408">
        <w:t>Синаторов</w:t>
      </w:r>
      <w:proofErr w:type="spellEnd"/>
      <w:r w:rsidRPr="00263408">
        <w:t xml:space="preserve">. — Москва: </w:t>
      </w:r>
      <w:proofErr w:type="spellStart"/>
      <w:r w:rsidRPr="00263408">
        <w:t>КноРус</w:t>
      </w:r>
      <w:proofErr w:type="spellEnd"/>
      <w:r w:rsidRPr="00263408">
        <w:t xml:space="preserve">, 2018. — 253 с. </w:t>
      </w:r>
    </w:p>
    <w:p w:rsidR="006F1F9C" w:rsidRPr="00263408" w:rsidRDefault="006F1F9C" w:rsidP="001C0A5A">
      <w:pPr>
        <w:pStyle w:val="ac"/>
        <w:ind w:left="0" w:firstLine="708"/>
        <w:contextualSpacing/>
        <w:rPr>
          <w:b/>
        </w:rPr>
      </w:pPr>
      <w:r w:rsidRPr="00263408">
        <w:rPr>
          <w:b/>
        </w:rPr>
        <w:t>Дополнительные источники:</w:t>
      </w:r>
    </w:p>
    <w:p w:rsidR="006F1F9C" w:rsidRPr="00263408" w:rsidRDefault="006F1F9C" w:rsidP="001C0A5A">
      <w:pPr>
        <w:pStyle w:val="ac"/>
        <w:numPr>
          <w:ilvl w:val="0"/>
          <w:numId w:val="3"/>
        </w:numPr>
        <w:contextualSpacing/>
      </w:pPr>
      <w:r w:rsidRPr="00263408">
        <w:rPr>
          <w:bCs/>
        </w:rPr>
        <w:t>Информатика</w:t>
      </w:r>
      <w:r w:rsidRPr="00263408">
        <w:t>: учебник / Н.Д. </w:t>
      </w:r>
      <w:proofErr w:type="spellStart"/>
      <w:r w:rsidRPr="00263408">
        <w:t>Угринович</w:t>
      </w:r>
      <w:proofErr w:type="spellEnd"/>
      <w:r w:rsidRPr="00263408">
        <w:t xml:space="preserve">. — Москва: </w:t>
      </w:r>
      <w:proofErr w:type="spellStart"/>
      <w:r w:rsidRPr="00263408">
        <w:t>КноРус</w:t>
      </w:r>
      <w:proofErr w:type="spellEnd"/>
      <w:r w:rsidRPr="00263408">
        <w:t xml:space="preserve">, 2018. — 377 с. </w:t>
      </w:r>
    </w:p>
    <w:p w:rsidR="006F1F9C" w:rsidRPr="00263408" w:rsidRDefault="006F1F9C" w:rsidP="001C0A5A">
      <w:pPr>
        <w:pStyle w:val="ac"/>
        <w:numPr>
          <w:ilvl w:val="0"/>
          <w:numId w:val="3"/>
        </w:numPr>
        <w:contextualSpacing/>
      </w:pPr>
      <w:r w:rsidRPr="00263408">
        <w:rPr>
          <w:bCs/>
        </w:rPr>
        <w:t>Информатика. Практикум</w:t>
      </w:r>
      <w:r w:rsidRPr="00263408">
        <w:t>: практикум / Н.Д. </w:t>
      </w:r>
      <w:proofErr w:type="spellStart"/>
      <w:r w:rsidRPr="00263408">
        <w:t>Угринович</w:t>
      </w:r>
      <w:proofErr w:type="spellEnd"/>
      <w:r w:rsidRPr="00263408">
        <w:t xml:space="preserve">. — </w:t>
      </w:r>
      <w:r w:rsidR="007209E5" w:rsidRPr="00263408">
        <w:t>Москва</w:t>
      </w:r>
      <w:r w:rsidRPr="00263408">
        <w:t xml:space="preserve">: </w:t>
      </w:r>
      <w:proofErr w:type="spellStart"/>
      <w:r w:rsidRPr="00263408">
        <w:t>КноРус</w:t>
      </w:r>
      <w:proofErr w:type="spellEnd"/>
      <w:r w:rsidRPr="00263408">
        <w:t>, 2018. — 264 с.</w:t>
      </w:r>
    </w:p>
    <w:p w:rsidR="006F1F9C" w:rsidRPr="00263408" w:rsidRDefault="006F1F9C" w:rsidP="001C0A5A">
      <w:pPr>
        <w:pStyle w:val="ac"/>
        <w:numPr>
          <w:ilvl w:val="0"/>
          <w:numId w:val="3"/>
        </w:numPr>
        <w:contextualSpacing/>
      </w:pPr>
      <w:r w:rsidRPr="00263408">
        <w:rPr>
          <w:bCs/>
        </w:rPr>
        <w:t>Пакеты прикладных программ. Учебное пособие</w:t>
      </w:r>
      <w:r w:rsidRPr="00263408">
        <w:t>: учебное пособие / С.В. </w:t>
      </w:r>
      <w:proofErr w:type="spellStart"/>
      <w:r w:rsidRPr="00263408">
        <w:t>Синаторов</w:t>
      </w:r>
      <w:proofErr w:type="spellEnd"/>
      <w:r w:rsidRPr="00263408">
        <w:t xml:space="preserve">. — Москва: </w:t>
      </w:r>
      <w:proofErr w:type="spellStart"/>
      <w:r w:rsidRPr="00263408">
        <w:t>КноРус</w:t>
      </w:r>
      <w:proofErr w:type="spellEnd"/>
      <w:r w:rsidRPr="00263408">
        <w:t>, 2019. — 195 с. —</w:t>
      </w:r>
    </w:p>
    <w:p w:rsidR="00CE7D20" w:rsidRPr="00263408" w:rsidRDefault="00CE7D20" w:rsidP="001C0A5A">
      <w:pPr>
        <w:pStyle w:val="ac"/>
        <w:ind w:left="360" w:firstLine="348"/>
        <w:contextualSpacing/>
        <w:rPr>
          <w:b/>
        </w:rPr>
      </w:pPr>
    </w:p>
    <w:p w:rsidR="006F1F9C" w:rsidRPr="00263408" w:rsidRDefault="006F1F9C" w:rsidP="001C0A5A">
      <w:pPr>
        <w:pStyle w:val="ac"/>
        <w:ind w:left="360" w:firstLine="348"/>
        <w:contextualSpacing/>
        <w:rPr>
          <w:b/>
        </w:rPr>
      </w:pPr>
      <w:r w:rsidRPr="00263408">
        <w:rPr>
          <w:b/>
        </w:rPr>
        <w:t>Интернет-ресурсы:</w:t>
      </w:r>
    </w:p>
    <w:p w:rsidR="006F1F9C" w:rsidRPr="00263408" w:rsidRDefault="006F1F9C" w:rsidP="001C0A5A">
      <w:pPr>
        <w:pStyle w:val="ac"/>
        <w:ind w:left="0" w:firstLine="426"/>
        <w:contextualSpacing/>
      </w:pPr>
      <w:r w:rsidRPr="00263408">
        <w:t xml:space="preserve">1. </w:t>
      </w:r>
      <w:r w:rsidRPr="00263408">
        <w:rPr>
          <w:lang w:val="en-US"/>
        </w:rPr>
        <w:t>book</w:t>
      </w:r>
      <w:r w:rsidRPr="00263408">
        <w:t>.</w:t>
      </w:r>
      <w:proofErr w:type="spellStart"/>
      <w:r w:rsidRPr="00263408">
        <w:rPr>
          <w:lang w:val="en-US"/>
        </w:rPr>
        <w:t>ru</w:t>
      </w:r>
      <w:proofErr w:type="spellEnd"/>
      <w:r w:rsidR="00CE7D20" w:rsidRPr="00263408">
        <w:t xml:space="preserve">. </w:t>
      </w:r>
      <w:r w:rsidRPr="00263408">
        <w:t>Информационные технологии. Онлайн-тестирование</w:t>
      </w:r>
    </w:p>
    <w:p w:rsidR="00CE7D20" w:rsidRPr="00263408" w:rsidRDefault="00CE7D20" w:rsidP="001C0A5A">
      <w:pPr>
        <w:pStyle w:val="ac"/>
        <w:ind w:left="360" w:firstLine="348"/>
        <w:contextualSpacing/>
        <w:rPr>
          <w:b/>
        </w:rPr>
      </w:pPr>
    </w:p>
    <w:p w:rsidR="00CE7D20" w:rsidRPr="00263408" w:rsidRDefault="00CE7D20" w:rsidP="001C0A5A">
      <w:pPr>
        <w:pStyle w:val="ac"/>
        <w:ind w:left="360" w:firstLine="348"/>
        <w:contextualSpacing/>
        <w:rPr>
          <w:b/>
        </w:rPr>
      </w:pPr>
      <w:r w:rsidRPr="00263408">
        <w:rPr>
          <w:b/>
        </w:rPr>
        <w:t xml:space="preserve">Дополнительные </w:t>
      </w:r>
      <w:proofErr w:type="spellStart"/>
      <w:r w:rsidRPr="00263408">
        <w:rPr>
          <w:b/>
        </w:rPr>
        <w:t>интернет-ресурсы</w:t>
      </w:r>
      <w:proofErr w:type="spellEnd"/>
      <w:r w:rsidRPr="00263408">
        <w:rPr>
          <w:b/>
        </w:rPr>
        <w:t>:</w:t>
      </w:r>
    </w:p>
    <w:p w:rsidR="005D5A37" w:rsidRPr="00263408" w:rsidRDefault="00A43F69" w:rsidP="001C0A5A">
      <w:pPr>
        <w:pStyle w:val="ac"/>
        <w:numPr>
          <w:ilvl w:val="0"/>
          <w:numId w:val="81"/>
        </w:numPr>
        <w:contextualSpacing/>
      </w:pPr>
      <w:hyperlink r:id="rId86" w:history="1">
        <w:r w:rsidR="005D5A37" w:rsidRPr="00263408">
          <w:rPr>
            <w:rStyle w:val="af6"/>
          </w:rPr>
          <w:t>https://3dmaster.ru/uroki/</w:t>
        </w:r>
      </w:hyperlink>
    </w:p>
    <w:p w:rsidR="00CE7D20" w:rsidRPr="00263408" w:rsidRDefault="00A43F69" w:rsidP="001C0A5A">
      <w:pPr>
        <w:pStyle w:val="ac"/>
        <w:numPr>
          <w:ilvl w:val="0"/>
          <w:numId w:val="81"/>
        </w:numPr>
        <w:contextualSpacing/>
      </w:pPr>
      <w:hyperlink r:id="rId87" w:history="1">
        <w:r w:rsidR="00CE7D20" w:rsidRPr="00263408">
          <w:rPr>
            <w:rStyle w:val="af6"/>
          </w:rPr>
          <w:t>http://samoychiteli.ru/document282.html</w:t>
        </w:r>
      </w:hyperlink>
    </w:p>
    <w:p w:rsidR="009552D7" w:rsidRPr="00263408" w:rsidRDefault="00A43F69" w:rsidP="001C0A5A">
      <w:pPr>
        <w:pStyle w:val="ac"/>
        <w:numPr>
          <w:ilvl w:val="0"/>
          <w:numId w:val="81"/>
        </w:numPr>
        <w:contextualSpacing/>
      </w:pPr>
      <w:hyperlink r:id="rId88" w:tgtFrame="_blank" w:history="1">
        <w:r w:rsidR="007209E5" w:rsidRPr="00263408">
          <w:t>https://compress.ru</w:t>
        </w:r>
      </w:hyperlink>
      <w:r w:rsidR="007209E5" w:rsidRPr="00263408">
        <w:t xml:space="preserve"> </w:t>
      </w:r>
    </w:p>
    <w:p w:rsidR="00C362DC" w:rsidRPr="00263408" w:rsidRDefault="00A43F69" w:rsidP="001C0A5A">
      <w:pPr>
        <w:pStyle w:val="ac"/>
        <w:numPr>
          <w:ilvl w:val="0"/>
          <w:numId w:val="81"/>
        </w:numPr>
        <w:contextualSpacing/>
      </w:pPr>
      <w:hyperlink r:id="rId89" w:history="1">
        <w:r w:rsidR="00C362DC" w:rsidRPr="00263408">
          <w:rPr>
            <w:rStyle w:val="af6"/>
          </w:rPr>
          <w:t>http://www.3dmax-tutorials.ru</w:t>
        </w:r>
      </w:hyperlink>
    </w:p>
    <w:p w:rsidR="00CE7D20" w:rsidRPr="00263408" w:rsidRDefault="00A43F69" w:rsidP="001C0A5A">
      <w:pPr>
        <w:pStyle w:val="ac"/>
        <w:numPr>
          <w:ilvl w:val="0"/>
          <w:numId w:val="81"/>
        </w:numPr>
        <w:contextualSpacing/>
      </w:pPr>
      <w:hyperlink r:id="rId90" w:tgtFrame="_blank" w:tooltip="Открыть страничку в новом окне" w:history="1">
        <w:r w:rsidR="007209E5" w:rsidRPr="00263408">
          <w:t>http://kuzyaaaaaaqwerrfgtbvffa.blogspot.com/2015/03/3-d-max.html</w:t>
        </w:r>
      </w:hyperlink>
    </w:p>
    <w:p w:rsidR="00B656A1" w:rsidRPr="00263408" w:rsidRDefault="00A43F69" w:rsidP="001C0A5A">
      <w:pPr>
        <w:pStyle w:val="ac"/>
        <w:numPr>
          <w:ilvl w:val="0"/>
          <w:numId w:val="81"/>
        </w:numPr>
        <w:contextualSpacing/>
      </w:pPr>
      <w:hyperlink r:id="rId91" w:tgtFrame="_blank" w:tooltip="Открыть страничку в новом окне" w:history="1">
        <w:r w:rsidR="00B656A1" w:rsidRPr="00263408">
          <w:t>http://3d-box.ru/urok__4_delaem_stul__modifikatori_loft__extrude_i_bevel_.htm</w:t>
        </w:r>
      </w:hyperlink>
    </w:p>
    <w:p w:rsidR="006F1F9C" w:rsidRPr="00263408" w:rsidRDefault="006F1F9C" w:rsidP="001C0A5A">
      <w:pPr>
        <w:spacing w:line="240" w:lineRule="auto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</w:p>
    <w:p w:rsidR="006F1F9C" w:rsidRPr="00263408" w:rsidRDefault="006F1F9C" w:rsidP="001C0A5A">
      <w:pPr>
        <w:spacing w:line="240" w:lineRule="auto"/>
        <w:ind w:left="426" w:firstLine="282"/>
        <w:contextualSpacing/>
        <w:jc w:val="both"/>
        <w:rPr>
          <w:rFonts w:cs="Times New Roman"/>
          <w:b/>
          <w:bCs/>
          <w:szCs w:val="24"/>
          <w:bdr w:val="none" w:sz="0" w:space="0" w:color="auto" w:frame="1"/>
        </w:rPr>
      </w:pPr>
      <w:r w:rsidRPr="00263408">
        <w:rPr>
          <w:rFonts w:cs="Times New Roman"/>
          <w:b/>
          <w:bCs/>
          <w:szCs w:val="24"/>
          <w:bdr w:val="none" w:sz="0" w:space="0" w:color="auto" w:frame="1"/>
        </w:rPr>
        <w:t>Материально-техническое обеспечение</w:t>
      </w:r>
    </w:p>
    <w:p w:rsidR="006F1F9C" w:rsidRPr="00263408" w:rsidRDefault="006F1F9C" w:rsidP="001C0A5A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263408">
        <w:rPr>
          <w:rFonts w:cs="Times New Roman"/>
          <w:bCs/>
          <w:szCs w:val="24"/>
          <w:bdr w:val="none" w:sz="0" w:space="0" w:color="auto" w:frame="1"/>
        </w:rPr>
        <w:t>Материально-техническое обеспечение включает в себя наличие специализированного к</w:t>
      </w:r>
      <w:r w:rsidRPr="00263408">
        <w:rPr>
          <w:rFonts w:cs="Times New Roman"/>
          <w:bCs/>
          <w:szCs w:val="24"/>
          <w:bdr w:val="none" w:sz="0" w:space="0" w:color="auto" w:frame="1"/>
        </w:rPr>
        <w:t>а</w:t>
      </w:r>
      <w:r w:rsidRPr="00263408">
        <w:rPr>
          <w:rFonts w:cs="Times New Roman"/>
          <w:bCs/>
          <w:szCs w:val="24"/>
          <w:bdr w:val="none" w:sz="0" w:space="0" w:color="auto" w:frame="1"/>
        </w:rPr>
        <w:t>бинета, имеющего:</w:t>
      </w:r>
    </w:p>
    <w:p w:rsidR="006F1F9C" w:rsidRPr="00263408" w:rsidRDefault="006F1F9C" w:rsidP="001C0A5A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</w:rPr>
      </w:pPr>
      <w:r w:rsidRPr="00263408">
        <w:rPr>
          <w:rFonts w:cs="Times New Roman"/>
          <w:szCs w:val="24"/>
        </w:rPr>
        <w:t xml:space="preserve">посадочные места по количеству </w:t>
      </w:r>
      <w:proofErr w:type="gramStart"/>
      <w:r w:rsidRPr="00263408">
        <w:rPr>
          <w:rFonts w:cs="Times New Roman"/>
          <w:szCs w:val="24"/>
        </w:rPr>
        <w:t>обучающихся</w:t>
      </w:r>
      <w:proofErr w:type="gramEnd"/>
      <w:r w:rsidRPr="00263408">
        <w:rPr>
          <w:rFonts w:cs="Times New Roman"/>
          <w:szCs w:val="24"/>
        </w:rPr>
        <w:t xml:space="preserve">; </w:t>
      </w:r>
    </w:p>
    <w:p w:rsidR="006F1F9C" w:rsidRPr="00263408" w:rsidRDefault="006F1F9C" w:rsidP="001C0A5A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</w:rPr>
      </w:pPr>
      <w:r w:rsidRPr="00263408">
        <w:rPr>
          <w:rFonts w:cs="Times New Roman"/>
          <w:szCs w:val="24"/>
        </w:rPr>
        <w:t xml:space="preserve">рабочее место преподавателя; </w:t>
      </w:r>
    </w:p>
    <w:p w:rsidR="006F1F9C" w:rsidRPr="00263408" w:rsidRDefault="006F1F9C" w:rsidP="001C0A5A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  <w:bdr w:val="none" w:sz="0" w:space="0" w:color="auto" w:frame="1"/>
        </w:rPr>
      </w:pPr>
      <w:r w:rsidRPr="00263408">
        <w:rPr>
          <w:rFonts w:cs="Times New Roman"/>
          <w:szCs w:val="24"/>
        </w:rPr>
        <w:t xml:space="preserve">технические средства обучения: компьютер с лицензионным программным обеспечением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6F1F9C" w:rsidRPr="00263408" w:rsidRDefault="006F1F9C" w:rsidP="001C0A5A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263408">
        <w:rPr>
          <w:rFonts w:cs="Times New Roman"/>
          <w:szCs w:val="24"/>
        </w:rPr>
        <w:t>Для проведения лабораторно-практических занятий имеется учебный класс, укомплект</w:t>
      </w:r>
      <w:r w:rsidRPr="00263408">
        <w:rPr>
          <w:rFonts w:cs="Times New Roman"/>
          <w:szCs w:val="24"/>
        </w:rPr>
        <w:t>о</w:t>
      </w:r>
      <w:r w:rsidRPr="00263408">
        <w:rPr>
          <w:rFonts w:cs="Times New Roman"/>
          <w:szCs w:val="24"/>
        </w:rPr>
        <w:t>ванный всем необходимым оборудованием и инвентарем.</w:t>
      </w:r>
    </w:p>
    <w:p w:rsidR="00C439AB" w:rsidRPr="00263408" w:rsidRDefault="006F1F9C" w:rsidP="001C0A5A">
      <w:pPr>
        <w:spacing w:line="240" w:lineRule="auto"/>
        <w:contextualSpacing/>
        <w:jc w:val="both"/>
        <w:rPr>
          <w:rFonts w:cs="Times New Roman"/>
          <w:szCs w:val="24"/>
        </w:rPr>
      </w:pPr>
      <w:r w:rsidRPr="00263408">
        <w:rPr>
          <w:rFonts w:cs="Times New Roman"/>
          <w:szCs w:val="24"/>
        </w:rPr>
        <w:tab/>
      </w:r>
    </w:p>
    <w:p w:rsidR="00FA3FBC" w:rsidRPr="00263408" w:rsidRDefault="00C439AB" w:rsidP="001C0A5A">
      <w:pPr>
        <w:spacing w:line="240" w:lineRule="auto"/>
        <w:contextualSpacing/>
        <w:jc w:val="both"/>
        <w:rPr>
          <w:rFonts w:cs="Times New Roman"/>
          <w:szCs w:val="24"/>
        </w:rPr>
      </w:pPr>
      <w:r w:rsidRPr="00263408">
        <w:rPr>
          <w:rFonts w:cs="Times New Roman"/>
          <w:szCs w:val="24"/>
        </w:rPr>
        <w:tab/>
      </w:r>
    </w:p>
    <w:p w:rsidR="00FA3FBC" w:rsidRPr="00263408" w:rsidRDefault="00FA3FBC" w:rsidP="001C0A5A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FA3FBC" w:rsidRPr="00263408" w:rsidRDefault="00FA3FBC" w:rsidP="001C0A5A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6F1F9C" w:rsidRPr="00263408" w:rsidRDefault="006F1F9C" w:rsidP="001C0A5A">
      <w:pPr>
        <w:spacing w:line="240" w:lineRule="auto"/>
        <w:contextualSpacing/>
        <w:rPr>
          <w:rFonts w:cs="Times New Roman"/>
          <w:szCs w:val="24"/>
        </w:rPr>
      </w:pPr>
    </w:p>
    <w:p w:rsidR="0026594C" w:rsidRPr="006F1F9C" w:rsidRDefault="0026594C" w:rsidP="001C0A5A">
      <w:pPr>
        <w:spacing w:line="240" w:lineRule="auto"/>
        <w:contextualSpacing/>
      </w:pPr>
    </w:p>
    <w:sectPr w:rsidR="0026594C" w:rsidRPr="006F1F9C" w:rsidSect="0026340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F69" w:rsidRDefault="00A43F69" w:rsidP="006C05DB">
      <w:pPr>
        <w:spacing w:line="240" w:lineRule="auto"/>
      </w:pPr>
      <w:r>
        <w:separator/>
      </w:r>
    </w:p>
  </w:endnote>
  <w:endnote w:type="continuationSeparator" w:id="0">
    <w:p w:rsidR="00A43F69" w:rsidRDefault="00A43F69" w:rsidP="006C0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91610"/>
    </w:sdtPr>
    <w:sdtEndPr/>
    <w:sdtContent>
      <w:p w:rsidR="00D55BF2" w:rsidRDefault="00D55BF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737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55BF2" w:rsidRDefault="00D55BF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177475"/>
    </w:sdtPr>
    <w:sdtEndPr/>
    <w:sdtContent>
      <w:p w:rsidR="00D55BF2" w:rsidRDefault="00D55B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55BF2" w:rsidRDefault="00D55B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F69" w:rsidRDefault="00A43F69" w:rsidP="006C05DB">
      <w:pPr>
        <w:spacing w:line="240" w:lineRule="auto"/>
      </w:pPr>
      <w:r>
        <w:separator/>
      </w:r>
    </w:p>
  </w:footnote>
  <w:footnote w:type="continuationSeparator" w:id="0">
    <w:p w:rsidR="00A43F69" w:rsidRDefault="00A43F69" w:rsidP="006C05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34B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018321EF"/>
    <w:multiLevelType w:val="multilevel"/>
    <w:tmpl w:val="11B4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F275D"/>
    <w:multiLevelType w:val="multilevel"/>
    <w:tmpl w:val="856E57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04222F2B"/>
    <w:multiLevelType w:val="multilevel"/>
    <w:tmpl w:val="5FE2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3C0CFE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5D7EB9"/>
    <w:multiLevelType w:val="multilevel"/>
    <w:tmpl w:val="9B685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D66937"/>
    <w:multiLevelType w:val="multilevel"/>
    <w:tmpl w:val="D02E0A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>
    <w:nsid w:val="0A4F2A6E"/>
    <w:multiLevelType w:val="multilevel"/>
    <w:tmpl w:val="F8E63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E40FC6"/>
    <w:multiLevelType w:val="multilevel"/>
    <w:tmpl w:val="3AA652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0F915423"/>
    <w:multiLevelType w:val="hybridMultilevel"/>
    <w:tmpl w:val="FA10E6A4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932F9C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746C63"/>
    <w:multiLevelType w:val="multilevel"/>
    <w:tmpl w:val="03C84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0775F7B"/>
    <w:multiLevelType w:val="multilevel"/>
    <w:tmpl w:val="E420348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>
    <w:nsid w:val="15D41602"/>
    <w:multiLevelType w:val="multilevel"/>
    <w:tmpl w:val="918E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7BD63DC"/>
    <w:multiLevelType w:val="multilevel"/>
    <w:tmpl w:val="711E0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8020C3"/>
    <w:multiLevelType w:val="multilevel"/>
    <w:tmpl w:val="0E16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A0027A5"/>
    <w:multiLevelType w:val="multilevel"/>
    <w:tmpl w:val="03C84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>
    <w:nsid w:val="1A903067"/>
    <w:multiLevelType w:val="multilevel"/>
    <w:tmpl w:val="918E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AA2763D"/>
    <w:multiLevelType w:val="hybridMultilevel"/>
    <w:tmpl w:val="89004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ADF0DDC"/>
    <w:multiLevelType w:val="multilevel"/>
    <w:tmpl w:val="AF284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>
    <w:nsid w:val="1BED0C53"/>
    <w:multiLevelType w:val="multilevel"/>
    <w:tmpl w:val="18026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>
    <w:nsid w:val="1D8D69F8"/>
    <w:multiLevelType w:val="hybridMultilevel"/>
    <w:tmpl w:val="4498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DA7554F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EEF633A"/>
    <w:multiLevelType w:val="hybridMultilevel"/>
    <w:tmpl w:val="F4727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0FE6F3C"/>
    <w:multiLevelType w:val="multilevel"/>
    <w:tmpl w:val="30D6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15E5322"/>
    <w:multiLevelType w:val="multilevel"/>
    <w:tmpl w:val="0EA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16A1FBE"/>
    <w:multiLevelType w:val="multilevel"/>
    <w:tmpl w:val="F0E2A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>
    <w:nsid w:val="22E90F7B"/>
    <w:multiLevelType w:val="multilevel"/>
    <w:tmpl w:val="33046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7342B0C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9E273E9"/>
    <w:multiLevelType w:val="multilevel"/>
    <w:tmpl w:val="22744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9F12C3F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>
    <w:nsid w:val="306E1A80"/>
    <w:multiLevelType w:val="multilevel"/>
    <w:tmpl w:val="CD6E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13E4E18"/>
    <w:multiLevelType w:val="hybridMultilevel"/>
    <w:tmpl w:val="823A6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1875160"/>
    <w:multiLevelType w:val="multilevel"/>
    <w:tmpl w:val="C4D49DF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>
    <w:nsid w:val="31D32FE5"/>
    <w:multiLevelType w:val="multilevel"/>
    <w:tmpl w:val="5E705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61A3EF5"/>
    <w:multiLevelType w:val="multilevel"/>
    <w:tmpl w:val="A754F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>
    <w:nsid w:val="36C73671"/>
    <w:multiLevelType w:val="multilevel"/>
    <w:tmpl w:val="9724A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7FF00DE"/>
    <w:multiLevelType w:val="multilevel"/>
    <w:tmpl w:val="918E78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>
    <w:nsid w:val="3C054CCC"/>
    <w:multiLevelType w:val="multilevel"/>
    <w:tmpl w:val="E990C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CF83862"/>
    <w:multiLevelType w:val="multilevel"/>
    <w:tmpl w:val="918E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FEB57DB"/>
    <w:multiLevelType w:val="multilevel"/>
    <w:tmpl w:val="503EA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5313CAC"/>
    <w:multiLevelType w:val="hybridMultilevel"/>
    <w:tmpl w:val="B7E68476"/>
    <w:lvl w:ilvl="0" w:tplc="C96264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5AD33B4"/>
    <w:multiLevelType w:val="hybridMultilevel"/>
    <w:tmpl w:val="876E0B64"/>
    <w:lvl w:ilvl="0" w:tplc="C96264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6B132E1"/>
    <w:multiLevelType w:val="multilevel"/>
    <w:tmpl w:val="38D23CD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5">
    <w:nsid w:val="481768BF"/>
    <w:multiLevelType w:val="hybridMultilevel"/>
    <w:tmpl w:val="687E3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8DE2F69"/>
    <w:multiLevelType w:val="multilevel"/>
    <w:tmpl w:val="841ED50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7">
    <w:nsid w:val="4B6B0FE5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8">
    <w:nsid w:val="4C6A3F76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9">
    <w:nsid w:val="4F041291"/>
    <w:multiLevelType w:val="multilevel"/>
    <w:tmpl w:val="AF284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004002B"/>
    <w:multiLevelType w:val="hybridMultilevel"/>
    <w:tmpl w:val="2B48C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31507DF"/>
    <w:multiLevelType w:val="multilevel"/>
    <w:tmpl w:val="3432D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2">
    <w:nsid w:val="572E3F51"/>
    <w:multiLevelType w:val="hybridMultilevel"/>
    <w:tmpl w:val="89004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7632F12"/>
    <w:multiLevelType w:val="multilevel"/>
    <w:tmpl w:val="F8E635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4">
    <w:nsid w:val="58B30917"/>
    <w:multiLevelType w:val="multilevel"/>
    <w:tmpl w:val="229C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5">
    <w:nsid w:val="59642C60"/>
    <w:multiLevelType w:val="multilevel"/>
    <w:tmpl w:val="F0E2A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6">
    <w:nsid w:val="5C783329"/>
    <w:multiLevelType w:val="hybridMultilevel"/>
    <w:tmpl w:val="E26AA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CFD15F7"/>
    <w:multiLevelType w:val="hybridMultilevel"/>
    <w:tmpl w:val="B1FC8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EC0437D"/>
    <w:multiLevelType w:val="multilevel"/>
    <w:tmpl w:val="229C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9">
    <w:nsid w:val="5F422702"/>
    <w:multiLevelType w:val="hybridMultilevel"/>
    <w:tmpl w:val="5302CDB4"/>
    <w:lvl w:ilvl="0" w:tplc="98465E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F9342A8"/>
    <w:multiLevelType w:val="multilevel"/>
    <w:tmpl w:val="B5700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FF61E88"/>
    <w:multiLevelType w:val="multilevel"/>
    <w:tmpl w:val="FD961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0DF206D"/>
    <w:multiLevelType w:val="multilevel"/>
    <w:tmpl w:val="57BAE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3">
    <w:nsid w:val="622207CA"/>
    <w:multiLevelType w:val="multilevel"/>
    <w:tmpl w:val="9C0E2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4">
    <w:nsid w:val="62AB18EC"/>
    <w:multiLevelType w:val="multilevel"/>
    <w:tmpl w:val="AF284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5">
    <w:nsid w:val="66436FE7"/>
    <w:multiLevelType w:val="multilevel"/>
    <w:tmpl w:val="8CC4C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8611E53"/>
    <w:multiLevelType w:val="multilevel"/>
    <w:tmpl w:val="F8E63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C28157D"/>
    <w:multiLevelType w:val="multilevel"/>
    <w:tmpl w:val="1706B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C6E1390"/>
    <w:multiLevelType w:val="multilevel"/>
    <w:tmpl w:val="0A62D5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9">
    <w:nsid w:val="6D4945DC"/>
    <w:multiLevelType w:val="hybridMultilevel"/>
    <w:tmpl w:val="A0A69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D8D0067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DD9709D"/>
    <w:multiLevelType w:val="multilevel"/>
    <w:tmpl w:val="1C08C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756562DE"/>
    <w:multiLevelType w:val="hybridMultilevel"/>
    <w:tmpl w:val="4E683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61B2D0A"/>
    <w:multiLevelType w:val="multilevel"/>
    <w:tmpl w:val="439C0E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4">
    <w:nsid w:val="78536AA2"/>
    <w:multiLevelType w:val="multilevel"/>
    <w:tmpl w:val="918E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8B45921"/>
    <w:multiLevelType w:val="multilevel"/>
    <w:tmpl w:val="F0E2A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6">
    <w:nsid w:val="7AC356A0"/>
    <w:multiLevelType w:val="hybridMultilevel"/>
    <w:tmpl w:val="FE4C5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AF012BB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C076A08"/>
    <w:multiLevelType w:val="multilevel"/>
    <w:tmpl w:val="7BB0A1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9">
    <w:nsid w:val="7CCD2213"/>
    <w:multiLevelType w:val="multilevel"/>
    <w:tmpl w:val="CB063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E560506"/>
    <w:multiLevelType w:val="multilevel"/>
    <w:tmpl w:val="EA1E3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ECE6A72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2">
    <w:nsid w:val="7F8B5B66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5"/>
  </w:num>
  <w:num w:numId="3">
    <w:abstractNumId w:val="21"/>
  </w:num>
  <w:num w:numId="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30"/>
  </w:num>
  <w:num w:numId="7">
    <w:abstractNumId w:val="48"/>
  </w:num>
  <w:num w:numId="8">
    <w:abstractNumId w:val="70"/>
  </w:num>
  <w:num w:numId="9">
    <w:abstractNumId w:val="4"/>
  </w:num>
  <w:num w:numId="10">
    <w:abstractNumId w:val="82"/>
  </w:num>
  <w:num w:numId="11">
    <w:abstractNumId w:val="10"/>
  </w:num>
  <w:num w:numId="12">
    <w:abstractNumId w:val="22"/>
  </w:num>
  <w:num w:numId="13">
    <w:abstractNumId w:val="28"/>
  </w:num>
  <w:num w:numId="14">
    <w:abstractNumId w:val="77"/>
  </w:num>
  <w:num w:numId="15">
    <w:abstractNumId w:val="81"/>
  </w:num>
  <w:num w:numId="16">
    <w:abstractNumId w:val="23"/>
  </w:num>
  <w:num w:numId="17">
    <w:abstractNumId w:val="52"/>
  </w:num>
  <w:num w:numId="18">
    <w:abstractNumId w:val="54"/>
  </w:num>
  <w:num w:numId="19">
    <w:abstractNumId w:val="47"/>
  </w:num>
  <w:num w:numId="20">
    <w:abstractNumId w:val="0"/>
  </w:num>
  <w:num w:numId="21">
    <w:abstractNumId w:val="39"/>
  </w:num>
  <w:num w:numId="22">
    <w:abstractNumId w:val="3"/>
  </w:num>
  <w:num w:numId="23">
    <w:abstractNumId w:val="15"/>
  </w:num>
  <w:num w:numId="24">
    <w:abstractNumId w:val="58"/>
  </w:num>
  <w:num w:numId="25">
    <w:abstractNumId w:val="41"/>
  </w:num>
  <w:num w:numId="26">
    <w:abstractNumId w:val="5"/>
  </w:num>
  <w:num w:numId="27">
    <w:abstractNumId w:val="73"/>
  </w:num>
  <w:num w:numId="28">
    <w:abstractNumId w:val="14"/>
  </w:num>
  <w:num w:numId="29">
    <w:abstractNumId w:val="8"/>
  </w:num>
  <w:num w:numId="30">
    <w:abstractNumId w:val="33"/>
  </w:num>
  <w:num w:numId="31">
    <w:abstractNumId w:val="24"/>
  </w:num>
  <w:num w:numId="32">
    <w:abstractNumId w:val="6"/>
  </w:num>
  <w:num w:numId="33">
    <w:abstractNumId w:val="61"/>
  </w:num>
  <w:num w:numId="34">
    <w:abstractNumId w:val="34"/>
  </w:num>
  <w:num w:numId="35">
    <w:abstractNumId w:val="80"/>
  </w:num>
  <w:num w:numId="36">
    <w:abstractNumId w:val="60"/>
  </w:num>
  <w:num w:numId="37">
    <w:abstractNumId w:val="67"/>
  </w:num>
  <w:num w:numId="38">
    <w:abstractNumId w:val="53"/>
  </w:num>
  <w:num w:numId="39">
    <w:abstractNumId w:val="31"/>
  </w:num>
  <w:num w:numId="40">
    <w:abstractNumId w:val="7"/>
  </w:num>
  <w:num w:numId="41">
    <w:abstractNumId w:val="66"/>
  </w:num>
  <w:num w:numId="42">
    <w:abstractNumId w:val="16"/>
  </w:num>
  <w:num w:numId="43">
    <w:abstractNumId w:val="11"/>
  </w:num>
  <w:num w:numId="44">
    <w:abstractNumId w:val="27"/>
  </w:num>
  <w:num w:numId="45">
    <w:abstractNumId w:val="38"/>
  </w:num>
  <w:num w:numId="46">
    <w:abstractNumId w:val="19"/>
  </w:num>
  <w:num w:numId="47">
    <w:abstractNumId w:val="49"/>
  </w:num>
  <w:num w:numId="48">
    <w:abstractNumId w:val="64"/>
  </w:num>
  <w:num w:numId="49">
    <w:abstractNumId w:val="78"/>
  </w:num>
  <w:num w:numId="50">
    <w:abstractNumId w:val="55"/>
  </w:num>
  <w:num w:numId="51">
    <w:abstractNumId w:val="75"/>
  </w:num>
  <w:num w:numId="52">
    <w:abstractNumId w:val="26"/>
  </w:num>
  <w:num w:numId="53">
    <w:abstractNumId w:val="36"/>
  </w:num>
  <w:num w:numId="54">
    <w:abstractNumId w:val="51"/>
  </w:num>
  <w:num w:numId="55">
    <w:abstractNumId w:val="50"/>
  </w:num>
  <w:num w:numId="56">
    <w:abstractNumId w:val="56"/>
  </w:num>
  <w:num w:numId="57">
    <w:abstractNumId w:val="76"/>
  </w:num>
  <w:num w:numId="58">
    <w:abstractNumId w:val="32"/>
  </w:num>
  <w:num w:numId="59">
    <w:abstractNumId w:val="72"/>
  </w:num>
  <w:num w:numId="60">
    <w:abstractNumId w:val="57"/>
  </w:num>
  <w:num w:numId="61">
    <w:abstractNumId w:val="69"/>
  </w:num>
  <w:num w:numId="62">
    <w:abstractNumId w:val="59"/>
  </w:num>
  <w:num w:numId="63">
    <w:abstractNumId w:val="42"/>
  </w:num>
  <w:num w:numId="64">
    <w:abstractNumId w:val="45"/>
  </w:num>
  <w:num w:numId="65">
    <w:abstractNumId w:val="79"/>
  </w:num>
  <w:num w:numId="66">
    <w:abstractNumId w:val="43"/>
  </w:num>
  <w:num w:numId="67">
    <w:abstractNumId w:val="71"/>
  </w:num>
  <w:num w:numId="68">
    <w:abstractNumId w:val="1"/>
  </w:num>
  <w:num w:numId="69">
    <w:abstractNumId w:val="65"/>
  </w:num>
  <w:num w:numId="70">
    <w:abstractNumId w:val="37"/>
  </w:num>
  <w:num w:numId="71">
    <w:abstractNumId w:val="62"/>
  </w:num>
  <w:num w:numId="72">
    <w:abstractNumId w:val="63"/>
  </w:num>
  <w:num w:numId="73">
    <w:abstractNumId w:val="17"/>
  </w:num>
  <w:num w:numId="74">
    <w:abstractNumId w:val="40"/>
  </w:num>
  <w:num w:numId="75">
    <w:abstractNumId w:val="74"/>
  </w:num>
  <w:num w:numId="76">
    <w:abstractNumId w:val="13"/>
  </w:num>
  <w:num w:numId="77">
    <w:abstractNumId w:val="12"/>
  </w:num>
  <w:num w:numId="78">
    <w:abstractNumId w:val="68"/>
  </w:num>
  <w:num w:numId="79">
    <w:abstractNumId w:val="2"/>
  </w:num>
  <w:num w:numId="80">
    <w:abstractNumId w:val="46"/>
  </w:num>
  <w:num w:numId="81">
    <w:abstractNumId w:val="20"/>
  </w:num>
  <w:num w:numId="82">
    <w:abstractNumId w:val="44"/>
  </w:num>
  <w:num w:numId="83">
    <w:abstractNumId w:val="29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915"/>
    <w:rsid w:val="00004FC7"/>
    <w:rsid w:val="00005265"/>
    <w:rsid w:val="000126C9"/>
    <w:rsid w:val="0002625B"/>
    <w:rsid w:val="00030CE9"/>
    <w:rsid w:val="000317A8"/>
    <w:rsid w:val="00035C33"/>
    <w:rsid w:val="00054027"/>
    <w:rsid w:val="00064B43"/>
    <w:rsid w:val="000753EA"/>
    <w:rsid w:val="00083A56"/>
    <w:rsid w:val="00084C03"/>
    <w:rsid w:val="000A4C98"/>
    <w:rsid w:val="000B71A3"/>
    <w:rsid w:val="000C64E7"/>
    <w:rsid w:val="000D42B9"/>
    <w:rsid w:val="00107A01"/>
    <w:rsid w:val="00114130"/>
    <w:rsid w:val="001178B5"/>
    <w:rsid w:val="00117F9B"/>
    <w:rsid w:val="00127F90"/>
    <w:rsid w:val="00135462"/>
    <w:rsid w:val="001465BC"/>
    <w:rsid w:val="00150069"/>
    <w:rsid w:val="001505FC"/>
    <w:rsid w:val="00151E1B"/>
    <w:rsid w:val="001639F7"/>
    <w:rsid w:val="001669A7"/>
    <w:rsid w:val="00172F76"/>
    <w:rsid w:val="0018128E"/>
    <w:rsid w:val="001859F6"/>
    <w:rsid w:val="001872CF"/>
    <w:rsid w:val="00195655"/>
    <w:rsid w:val="001A358F"/>
    <w:rsid w:val="001B0A5B"/>
    <w:rsid w:val="001C0A5A"/>
    <w:rsid w:val="001C43BD"/>
    <w:rsid w:val="001C52C0"/>
    <w:rsid w:val="001C73BF"/>
    <w:rsid w:val="001D3053"/>
    <w:rsid w:val="001D3938"/>
    <w:rsid w:val="001E6469"/>
    <w:rsid w:val="001F2224"/>
    <w:rsid w:val="00213170"/>
    <w:rsid w:val="002149D0"/>
    <w:rsid w:val="00217AA1"/>
    <w:rsid w:val="00233B0E"/>
    <w:rsid w:val="00236E12"/>
    <w:rsid w:val="00236F1B"/>
    <w:rsid w:val="00251F7D"/>
    <w:rsid w:val="00252644"/>
    <w:rsid w:val="00256A7D"/>
    <w:rsid w:val="00261AF3"/>
    <w:rsid w:val="00263408"/>
    <w:rsid w:val="002646C1"/>
    <w:rsid w:val="00264C5B"/>
    <w:rsid w:val="0026594C"/>
    <w:rsid w:val="00265EE0"/>
    <w:rsid w:val="00266C2B"/>
    <w:rsid w:val="00282926"/>
    <w:rsid w:val="00291BC9"/>
    <w:rsid w:val="00291EF6"/>
    <w:rsid w:val="002B4B17"/>
    <w:rsid w:val="002B71B1"/>
    <w:rsid w:val="002C2179"/>
    <w:rsid w:val="002C2FBF"/>
    <w:rsid w:val="002C6574"/>
    <w:rsid w:val="002D0565"/>
    <w:rsid w:val="002D3332"/>
    <w:rsid w:val="002E5E53"/>
    <w:rsid w:val="002F75A2"/>
    <w:rsid w:val="00311234"/>
    <w:rsid w:val="00316A6E"/>
    <w:rsid w:val="00331921"/>
    <w:rsid w:val="003338CB"/>
    <w:rsid w:val="00343CFC"/>
    <w:rsid w:val="0036423C"/>
    <w:rsid w:val="00365909"/>
    <w:rsid w:val="00377180"/>
    <w:rsid w:val="00385EEF"/>
    <w:rsid w:val="0038690B"/>
    <w:rsid w:val="0039204E"/>
    <w:rsid w:val="00397095"/>
    <w:rsid w:val="003B138A"/>
    <w:rsid w:val="003D1E66"/>
    <w:rsid w:val="003D4E65"/>
    <w:rsid w:val="003E598C"/>
    <w:rsid w:val="004077A1"/>
    <w:rsid w:val="00407952"/>
    <w:rsid w:val="0041245F"/>
    <w:rsid w:val="00416833"/>
    <w:rsid w:val="00427419"/>
    <w:rsid w:val="00445E33"/>
    <w:rsid w:val="00450D33"/>
    <w:rsid w:val="00451E13"/>
    <w:rsid w:val="00461C98"/>
    <w:rsid w:val="00472E7E"/>
    <w:rsid w:val="0047568B"/>
    <w:rsid w:val="004C4C3C"/>
    <w:rsid w:val="004C66D6"/>
    <w:rsid w:val="004E21E1"/>
    <w:rsid w:val="004E43EC"/>
    <w:rsid w:val="004E50A9"/>
    <w:rsid w:val="00500647"/>
    <w:rsid w:val="005118C6"/>
    <w:rsid w:val="00521CE6"/>
    <w:rsid w:val="00526017"/>
    <w:rsid w:val="005363BD"/>
    <w:rsid w:val="005532B9"/>
    <w:rsid w:val="00571A37"/>
    <w:rsid w:val="00586023"/>
    <w:rsid w:val="00594598"/>
    <w:rsid w:val="005A4EE0"/>
    <w:rsid w:val="005B253B"/>
    <w:rsid w:val="005B4ADF"/>
    <w:rsid w:val="005D5A37"/>
    <w:rsid w:val="005E0CDE"/>
    <w:rsid w:val="005E2DD2"/>
    <w:rsid w:val="005E6F7B"/>
    <w:rsid w:val="005E7377"/>
    <w:rsid w:val="005F574D"/>
    <w:rsid w:val="00602DBC"/>
    <w:rsid w:val="00603E23"/>
    <w:rsid w:val="00605079"/>
    <w:rsid w:val="006117BB"/>
    <w:rsid w:val="00625910"/>
    <w:rsid w:val="00630D3C"/>
    <w:rsid w:val="006374B7"/>
    <w:rsid w:val="00645D00"/>
    <w:rsid w:val="0065508E"/>
    <w:rsid w:val="00657C93"/>
    <w:rsid w:val="006600F7"/>
    <w:rsid w:val="006609DD"/>
    <w:rsid w:val="006659BA"/>
    <w:rsid w:val="00672FE7"/>
    <w:rsid w:val="00683F40"/>
    <w:rsid w:val="006A031F"/>
    <w:rsid w:val="006A62CB"/>
    <w:rsid w:val="006C05DB"/>
    <w:rsid w:val="006F1F9C"/>
    <w:rsid w:val="007000C8"/>
    <w:rsid w:val="00702E60"/>
    <w:rsid w:val="007047AB"/>
    <w:rsid w:val="00706DCA"/>
    <w:rsid w:val="007209E5"/>
    <w:rsid w:val="007212BF"/>
    <w:rsid w:val="0072397C"/>
    <w:rsid w:val="00723EE2"/>
    <w:rsid w:val="0072737B"/>
    <w:rsid w:val="007427C8"/>
    <w:rsid w:val="007451F6"/>
    <w:rsid w:val="007832F0"/>
    <w:rsid w:val="00785F73"/>
    <w:rsid w:val="007D7EAD"/>
    <w:rsid w:val="007E4E1B"/>
    <w:rsid w:val="008216A5"/>
    <w:rsid w:val="0083357F"/>
    <w:rsid w:val="00833F72"/>
    <w:rsid w:val="00837FA8"/>
    <w:rsid w:val="00842634"/>
    <w:rsid w:val="00842F44"/>
    <w:rsid w:val="00847E0D"/>
    <w:rsid w:val="008538F7"/>
    <w:rsid w:val="008624D2"/>
    <w:rsid w:val="00870E97"/>
    <w:rsid w:val="00873052"/>
    <w:rsid w:val="00877942"/>
    <w:rsid w:val="0089499C"/>
    <w:rsid w:val="008A143A"/>
    <w:rsid w:val="008A1903"/>
    <w:rsid w:val="008A70A5"/>
    <w:rsid w:val="008C3000"/>
    <w:rsid w:val="008D4FA2"/>
    <w:rsid w:val="008D7DEE"/>
    <w:rsid w:val="008E2803"/>
    <w:rsid w:val="008E6DBA"/>
    <w:rsid w:val="008E7F52"/>
    <w:rsid w:val="008F24DF"/>
    <w:rsid w:val="008F7377"/>
    <w:rsid w:val="00905D36"/>
    <w:rsid w:val="009061C8"/>
    <w:rsid w:val="00907E64"/>
    <w:rsid w:val="0091050B"/>
    <w:rsid w:val="009108D6"/>
    <w:rsid w:val="00913123"/>
    <w:rsid w:val="00917550"/>
    <w:rsid w:val="00921A4C"/>
    <w:rsid w:val="00930B27"/>
    <w:rsid w:val="009333C3"/>
    <w:rsid w:val="009368B7"/>
    <w:rsid w:val="00936AAD"/>
    <w:rsid w:val="00941245"/>
    <w:rsid w:val="0094193E"/>
    <w:rsid w:val="0094205F"/>
    <w:rsid w:val="0094456F"/>
    <w:rsid w:val="009476C2"/>
    <w:rsid w:val="00947723"/>
    <w:rsid w:val="00953290"/>
    <w:rsid w:val="009552D7"/>
    <w:rsid w:val="009564BF"/>
    <w:rsid w:val="0096129A"/>
    <w:rsid w:val="009645BF"/>
    <w:rsid w:val="00994B07"/>
    <w:rsid w:val="009B32D9"/>
    <w:rsid w:val="009C3CDF"/>
    <w:rsid w:val="009D1742"/>
    <w:rsid w:val="009D7284"/>
    <w:rsid w:val="009E2907"/>
    <w:rsid w:val="009E4A4F"/>
    <w:rsid w:val="009E5AE7"/>
    <w:rsid w:val="009F186E"/>
    <w:rsid w:val="009F736E"/>
    <w:rsid w:val="00A01AC6"/>
    <w:rsid w:val="00A13976"/>
    <w:rsid w:val="00A238E4"/>
    <w:rsid w:val="00A247A6"/>
    <w:rsid w:val="00A43281"/>
    <w:rsid w:val="00A43F69"/>
    <w:rsid w:val="00A47BD8"/>
    <w:rsid w:val="00A47D49"/>
    <w:rsid w:val="00A532F7"/>
    <w:rsid w:val="00A54D47"/>
    <w:rsid w:val="00A60174"/>
    <w:rsid w:val="00A722B9"/>
    <w:rsid w:val="00A76CE2"/>
    <w:rsid w:val="00A86208"/>
    <w:rsid w:val="00A92295"/>
    <w:rsid w:val="00AA4AC2"/>
    <w:rsid w:val="00AA687B"/>
    <w:rsid w:val="00AA6F9C"/>
    <w:rsid w:val="00AA7013"/>
    <w:rsid w:val="00AB155C"/>
    <w:rsid w:val="00AB4B00"/>
    <w:rsid w:val="00AB4B90"/>
    <w:rsid w:val="00AB5374"/>
    <w:rsid w:val="00AC2C35"/>
    <w:rsid w:val="00AD10E8"/>
    <w:rsid w:val="00AE684B"/>
    <w:rsid w:val="00AE6974"/>
    <w:rsid w:val="00AE7EDC"/>
    <w:rsid w:val="00B10C9F"/>
    <w:rsid w:val="00B24390"/>
    <w:rsid w:val="00B4522D"/>
    <w:rsid w:val="00B6021B"/>
    <w:rsid w:val="00B61B9A"/>
    <w:rsid w:val="00B656A1"/>
    <w:rsid w:val="00B720C6"/>
    <w:rsid w:val="00B827C4"/>
    <w:rsid w:val="00B860FE"/>
    <w:rsid w:val="00B863FB"/>
    <w:rsid w:val="00BA1CA0"/>
    <w:rsid w:val="00C0027B"/>
    <w:rsid w:val="00C0102F"/>
    <w:rsid w:val="00C02C5B"/>
    <w:rsid w:val="00C0345A"/>
    <w:rsid w:val="00C11E76"/>
    <w:rsid w:val="00C1287F"/>
    <w:rsid w:val="00C174B7"/>
    <w:rsid w:val="00C27718"/>
    <w:rsid w:val="00C36234"/>
    <w:rsid w:val="00C362DC"/>
    <w:rsid w:val="00C439AB"/>
    <w:rsid w:val="00C46229"/>
    <w:rsid w:val="00C56377"/>
    <w:rsid w:val="00C57D2C"/>
    <w:rsid w:val="00C6010D"/>
    <w:rsid w:val="00C6185F"/>
    <w:rsid w:val="00C758C0"/>
    <w:rsid w:val="00C84226"/>
    <w:rsid w:val="00C8735A"/>
    <w:rsid w:val="00CB416D"/>
    <w:rsid w:val="00CB4771"/>
    <w:rsid w:val="00CB5254"/>
    <w:rsid w:val="00CB7998"/>
    <w:rsid w:val="00CC2016"/>
    <w:rsid w:val="00CC777A"/>
    <w:rsid w:val="00CE4446"/>
    <w:rsid w:val="00CE7D20"/>
    <w:rsid w:val="00D01E69"/>
    <w:rsid w:val="00D207A7"/>
    <w:rsid w:val="00D26487"/>
    <w:rsid w:val="00D37CF0"/>
    <w:rsid w:val="00D40D13"/>
    <w:rsid w:val="00D45B1F"/>
    <w:rsid w:val="00D464C5"/>
    <w:rsid w:val="00D46B33"/>
    <w:rsid w:val="00D55BF2"/>
    <w:rsid w:val="00D57BC0"/>
    <w:rsid w:val="00D6044B"/>
    <w:rsid w:val="00D715CF"/>
    <w:rsid w:val="00D72DAA"/>
    <w:rsid w:val="00D74915"/>
    <w:rsid w:val="00D84942"/>
    <w:rsid w:val="00D90C2A"/>
    <w:rsid w:val="00DB37F5"/>
    <w:rsid w:val="00DC3199"/>
    <w:rsid w:val="00DC5374"/>
    <w:rsid w:val="00DD5F90"/>
    <w:rsid w:val="00DD6BD8"/>
    <w:rsid w:val="00DE0D30"/>
    <w:rsid w:val="00DF29C9"/>
    <w:rsid w:val="00DF4C37"/>
    <w:rsid w:val="00E048E9"/>
    <w:rsid w:val="00E17DA3"/>
    <w:rsid w:val="00E30940"/>
    <w:rsid w:val="00E34740"/>
    <w:rsid w:val="00E3493E"/>
    <w:rsid w:val="00E51084"/>
    <w:rsid w:val="00E63959"/>
    <w:rsid w:val="00E728C5"/>
    <w:rsid w:val="00E7352B"/>
    <w:rsid w:val="00E73903"/>
    <w:rsid w:val="00E7413F"/>
    <w:rsid w:val="00E94B5C"/>
    <w:rsid w:val="00E95A56"/>
    <w:rsid w:val="00EA321D"/>
    <w:rsid w:val="00EA3A19"/>
    <w:rsid w:val="00ED64CF"/>
    <w:rsid w:val="00EE5B12"/>
    <w:rsid w:val="00EE6035"/>
    <w:rsid w:val="00EF746F"/>
    <w:rsid w:val="00F24634"/>
    <w:rsid w:val="00F26EDF"/>
    <w:rsid w:val="00F404D0"/>
    <w:rsid w:val="00F52909"/>
    <w:rsid w:val="00F664FD"/>
    <w:rsid w:val="00F83733"/>
    <w:rsid w:val="00F901E1"/>
    <w:rsid w:val="00FA2ED0"/>
    <w:rsid w:val="00FA3FBC"/>
    <w:rsid w:val="00FA5A6E"/>
    <w:rsid w:val="00FA7B7E"/>
    <w:rsid w:val="00FB06C9"/>
    <w:rsid w:val="00FC0691"/>
    <w:rsid w:val="00FC1041"/>
    <w:rsid w:val="00FC3035"/>
    <w:rsid w:val="00FC6251"/>
    <w:rsid w:val="00FC7298"/>
    <w:rsid w:val="00FF0C52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915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uiPriority w:val="2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semiHidden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2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883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94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830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8816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035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56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21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250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  <w:div w:id="1446191731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hyperlink" Target="http://www.3dmax-tutorials.r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hyperlink" Target="http://samoychiteli.ru/document282.htm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hyperlink" Target="http://kuzyaaaaaaqwerrfgtbvffa.blogspot.com/2015/03/3-d-max.html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hyperlink" Target="https://compress.ru/article.aspx?id=15050" TargetMode="External"/><Relationship Id="rId91" Type="http://schemas.openxmlformats.org/officeDocument/2006/relationships/hyperlink" Target="http://3d-box.ru/urok__4_delaem_stul__modifikatori_loft__extrude_i_bevel_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hyperlink" Target="https://3dmaster.ru/uroki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5308</Words>
  <Characters>30260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Соцпедагог</dc:creator>
  <cp:lastModifiedBy>мвидео</cp:lastModifiedBy>
  <cp:revision>24</cp:revision>
  <cp:lastPrinted>2019-03-29T05:53:00Z</cp:lastPrinted>
  <dcterms:created xsi:type="dcterms:W3CDTF">2020-12-07T06:20:00Z</dcterms:created>
  <dcterms:modified xsi:type="dcterms:W3CDTF">2021-02-08T14:04:00Z</dcterms:modified>
</cp:coreProperties>
</file>