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00E" w:rsidRPr="009D4436" w:rsidRDefault="00BD600E" w:rsidP="00BD600E">
      <w:pPr>
        <w:tabs>
          <w:tab w:val="center" w:pos="4153"/>
          <w:tab w:val="right" w:pos="8306"/>
        </w:tabs>
        <w:spacing w:line="240" w:lineRule="auto"/>
        <w:contextualSpacing/>
        <w:rPr>
          <w:b/>
          <w:bCs/>
          <w:sz w:val="28"/>
          <w:szCs w:val="28"/>
        </w:rPr>
      </w:pPr>
      <w:r w:rsidRPr="009D4436">
        <w:rPr>
          <w:b/>
          <w:bCs/>
          <w:sz w:val="28"/>
          <w:szCs w:val="28"/>
        </w:rPr>
        <w:t>МУНИЦИПАЛЬНОЕ АВТОНОМНОЕ УЧРЕЖДЕНИЕ</w:t>
      </w:r>
    </w:p>
    <w:p w:rsidR="00BD600E" w:rsidRPr="009D4436" w:rsidRDefault="00BD600E" w:rsidP="00BD600E">
      <w:pPr>
        <w:tabs>
          <w:tab w:val="center" w:pos="4153"/>
          <w:tab w:val="right" w:pos="8306"/>
        </w:tabs>
        <w:spacing w:line="240" w:lineRule="auto"/>
        <w:contextualSpacing/>
        <w:rPr>
          <w:b/>
          <w:bCs/>
          <w:caps/>
          <w:sz w:val="28"/>
          <w:szCs w:val="28"/>
        </w:rPr>
      </w:pPr>
      <w:r w:rsidRPr="009D4436">
        <w:rPr>
          <w:b/>
          <w:bCs/>
          <w:sz w:val="28"/>
          <w:szCs w:val="28"/>
        </w:rPr>
        <w:t>ДОПОЛНИТЕЛЬНОГО ОБРАЗОВАНИЯ</w:t>
      </w:r>
    </w:p>
    <w:p w:rsidR="00BD600E" w:rsidRPr="009D4436" w:rsidRDefault="00BD600E" w:rsidP="00BD600E">
      <w:pPr>
        <w:tabs>
          <w:tab w:val="center" w:pos="4153"/>
          <w:tab w:val="right" w:pos="8306"/>
        </w:tabs>
        <w:spacing w:line="240" w:lineRule="auto"/>
        <w:contextualSpacing/>
        <w:rPr>
          <w:b/>
          <w:bCs/>
          <w:caps/>
          <w:sz w:val="28"/>
          <w:szCs w:val="28"/>
        </w:rPr>
      </w:pPr>
      <w:r w:rsidRPr="009D4436">
        <w:rPr>
          <w:b/>
          <w:bCs/>
          <w:caps/>
          <w:sz w:val="28"/>
          <w:szCs w:val="28"/>
        </w:rPr>
        <w:t xml:space="preserve">«МЕЖШКОЛЬНЫЙ УЧЕБНЫЙ КОМБИНАТ «ЭВРИКА» </w:t>
      </w:r>
    </w:p>
    <w:p w:rsidR="00BD600E" w:rsidRPr="009D4436" w:rsidRDefault="00BD600E" w:rsidP="00BD600E">
      <w:pPr>
        <w:pBdr>
          <w:bottom w:val="single" w:sz="12" w:space="1" w:color="auto"/>
        </w:pBdr>
        <w:tabs>
          <w:tab w:val="center" w:pos="4153"/>
          <w:tab w:val="right" w:pos="8306"/>
        </w:tabs>
        <w:spacing w:line="240" w:lineRule="auto"/>
        <w:contextualSpacing/>
        <w:rPr>
          <w:b/>
          <w:bCs/>
          <w:caps/>
          <w:sz w:val="28"/>
          <w:szCs w:val="28"/>
        </w:rPr>
      </w:pPr>
      <w:r w:rsidRPr="009D4436">
        <w:rPr>
          <w:b/>
          <w:bCs/>
          <w:caps/>
          <w:sz w:val="28"/>
          <w:szCs w:val="28"/>
        </w:rPr>
        <w:t>(МАУ ДО МУК «Эврика»)</w:t>
      </w:r>
    </w:p>
    <w:p w:rsidR="00BD600E" w:rsidRPr="00E34740" w:rsidRDefault="00BD600E" w:rsidP="00BD600E">
      <w:pPr>
        <w:spacing w:line="240" w:lineRule="auto"/>
        <w:contextualSpacing/>
        <w:jc w:val="right"/>
        <w:rPr>
          <w:color w:val="000000"/>
        </w:rPr>
      </w:pPr>
    </w:p>
    <w:p w:rsidR="00BD600E" w:rsidRDefault="00BD600E" w:rsidP="00BD600E">
      <w:pPr>
        <w:spacing w:line="240" w:lineRule="auto"/>
        <w:contextualSpacing/>
        <w:jc w:val="both"/>
        <w:rPr>
          <w:color w:val="000000"/>
        </w:rPr>
      </w:pPr>
    </w:p>
    <w:p w:rsidR="00BD600E" w:rsidRPr="00107A01" w:rsidRDefault="00BD600E" w:rsidP="00BD600E">
      <w:pPr>
        <w:spacing w:line="240" w:lineRule="auto"/>
        <w:contextualSpacing/>
        <w:jc w:val="both"/>
        <w:rPr>
          <w:color w:val="000000"/>
        </w:rPr>
      </w:pPr>
    </w:p>
    <w:p w:rsidR="00BD600E" w:rsidRDefault="00BD600E" w:rsidP="00BD600E">
      <w:pPr>
        <w:spacing w:line="240" w:lineRule="auto"/>
        <w:contextualSpacing/>
        <w:jc w:val="left"/>
        <w:rPr>
          <w:color w:val="000000"/>
        </w:rPr>
      </w:pPr>
    </w:p>
    <w:p w:rsidR="00BD600E" w:rsidRPr="00917550" w:rsidRDefault="00BD600E" w:rsidP="00BD600E">
      <w:pPr>
        <w:spacing w:line="240" w:lineRule="auto"/>
        <w:contextualSpacing/>
        <w:jc w:val="left"/>
        <w:rPr>
          <w:color w:val="000000"/>
        </w:rPr>
      </w:pPr>
      <w:r w:rsidRPr="00917550">
        <w:rPr>
          <w:color w:val="000000"/>
        </w:rPr>
        <w:t xml:space="preserve">СОГЛАСОВАНО        </w:t>
      </w:r>
    </w:p>
    <w:p w:rsidR="00BD600E" w:rsidRDefault="00BD600E" w:rsidP="00BD600E">
      <w:pPr>
        <w:spacing w:line="240" w:lineRule="auto"/>
        <w:contextualSpacing/>
        <w:jc w:val="left"/>
        <w:rPr>
          <w:color w:val="000000"/>
        </w:rPr>
      </w:pPr>
      <w:r>
        <w:rPr>
          <w:color w:val="000000"/>
        </w:rPr>
        <w:t>Решением МО ПДТН</w:t>
      </w:r>
    </w:p>
    <w:p w:rsidR="001403A3" w:rsidRDefault="001403A3" w:rsidP="001403A3">
      <w:pPr>
        <w:jc w:val="both"/>
        <w:rPr>
          <w:color w:val="000000"/>
          <w:szCs w:val="24"/>
        </w:rPr>
      </w:pPr>
      <w:r>
        <w:rPr>
          <w:color w:val="000000"/>
          <w:szCs w:val="24"/>
        </w:rPr>
        <w:t xml:space="preserve">(протокол от  </w:t>
      </w:r>
      <w:r w:rsidR="006A2204">
        <w:rPr>
          <w:szCs w:val="24"/>
          <w:u w:val="single"/>
        </w:rPr>
        <w:t>01.09.202</w:t>
      </w:r>
      <w:r>
        <w:rPr>
          <w:szCs w:val="24"/>
          <w:u w:val="single"/>
        </w:rPr>
        <w:t>0  №  1</w:t>
      </w:r>
      <w:r>
        <w:rPr>
          <w:color w:val="000000"/>
          <w:szCs w:val="24"/>
        </w:rPr>
        <w:t>)</w:t>
      </w:r>
    </w:p>
    <w:p w:rsidR="00BD600E" w:rsidRDefault="00BD600E" w:rsidP="00BD600E">
      <w:pPr>
        <w:spacing w:line="240" w:lineRule="auto"/>
        <w:rPr>
          <w:b/>
          <w:szCs w:val="24"/>
        </w:rPr>
      </w:pPr>
    </w:p>
    <w:p w:rsidR="00BD600E" w:rsidRDefault="00BD600E" w:rsidP="00BD600E">
      <w:pPr>
        <w:spacing w:line="240" w:lineRule="auto"/>
        <w:rPr>
          <w:b/>
          <w:szCs w:val="24"/>
        </w:rPr>
      </w:pPr>
    </w:p>
    <w:p w:rsidR="00BD600E" w:rsidRDefault="00BD600E" w:rsidP="00BD600E">
      <w:pPr>
        <w:spacing w:line="240" w:lineRule="auto"/>
        <w:rPr>
          <w:b/>
          <w:szCs w:val="24"/>
        </w:rPr>
      </w:pPr>
    </w:p>
    <w:p w:rsidR="00BD600E" w:rsidRDefault="00BD600E" w:rsidP="00BD600E">
      <w:pPr>
        <w:spacing w:line="240" w:lineRule="auto"/>
        <w:rPr>
          <w:b/>
          <w:szCs w:val="24"/>
        </w:rPr>
      </w:pPr>
    </w:p>
    <w:p w:rsidR="001403A3" w:rsidRDefault="001403A3" w:rsidP="00BD600E">
      <w:pPr>
        <w:spacing w:line="240" w:lineRule="auto"/>
        <w:rPr>
          <w:b/>
          <w:szCs w:val="24"/>
        </w:rPr>
      </w:pPr>
    </w:p>
    <w:p w:rsidR="001403A3" w:rsidRDefault="001403A3" w:rsidP="00BD600E">
      <w:pPr>
        <w:spacing w:line="240" w:lineRule="auto"/>
        <w:rPr>
          <w:b/>
          <w:szCs w:val="24"/>
        </w:rPr>
      </w:pPr>
    </w:p>
    <w:p w:rsidR="001403A3" w:rsidRDefault="001403A3" w:rsidP="00BD600E">
      <w:pPr>
        <w:spacing w:line="240" w:lineRule="auto"/>
        <w:rPr>
          <w:b/>
          <w:szCs w:val="24"/>
        </w:rPr>
      </w:pPr>
    </w:p>
    <w:p w:rsidR="00BD600E" w:rsidRPr="0041245F" w:rsidRDefault="00BD600E" w:rsidP="00BD600E">
      <w:pPr>
        <w:spacing w:line="240" w:lineRule="auto"/>
        <w:rPr>
          <w:b/>
          <w:sz w:val="32"/>
          <w:szCs w:val="32"/>
        </w:rPr>
      </w:pPr>
      <w:r w:rsidRPr="0041245F">
        <w:rPr>
          <w:b/>
          <w:sz w:val="32"/>
          <w:szCs w:val="32"/>
        </w:rPr>
        <w:t xml:space="preserve">Т.П. </w:t>
      </w:r>
      <w:proofErr w:type="spellStart"/>
      <w:r w:rsidRPr="0041245F">
        <w:rPr>
          <w:b/>
          <w:sz w:val="32"/>
          <w:szCs w:val="32"/>
        </w:rPr>
        <w:t>Тайгулова</w:t>
      </w:r>
      <w:proofErr w:type="spellEnd"/>
    </w:p>
    <w:p w:rsidR="00BD600E" w:rsidRPr="0041245F" w:rsidRDefault="00BD600E" w:rsidP="00BD600E">
      <w:pPr>
        <w:spacing w:line="240" w:lineRule="auto"/>
        <w:rPr>
          <w:sz w:val="32"/>
          <w:szCs w:val="32"/>
        </w:rPr>
      </w:pPr>
    </w:p>
    <w:p w:rsidR="00BD600E" w:rsidRPr="0041245F" w:rsidRDefault="00BD600E" w:rsidP="00BD600E">
      <w:pPr>
        <w:spacing w:line="240" w:lineRule="auto"/>
        <w:rPr>
          <w:sz w:val="32"/>
          <w:szCs w:val="32"/>
        </w:rPr>
      </w:pPr>
    </w:p>
    <w:p w:rsidR="00BD600E" w:rsidRPr="0041245F" w:rsidRDefault="00BD600E" w:rsidP="00BD600E">
      <w:pPr>
        <w:spacing w:line="240" w:lineRule="auto"/>
        <w:rPr>
          <w:sz w:val="28"/>
          <w:szCs w:val="28"/>
        </w:rPr>
      </w:pPr>
    </w:p>
    <w:p w:rsidR="00BD600E" w:rsidRPr="0041245F" w:rsidRDefault="00BD600E" w:rsidP="00BD600E">
      <w:pPr>
        <w:spacing w:line="240" w:lineRule="auto"/>
        <w:rPr>
          <w:sz w:val="28"/>
          <w:szCs w:val="28"/>
        </w:rPr>
      </w:pPr>
    </w:p>
    <w:p w:rsidR="00BD600E" w:rsidRPr="0041245F" w:rsidRDefault="00BD600E" w:rsidP="00BD600E">
      <w:pPr>
        <w:spacing w:line="240" w:lineRule="auto"/>
        <w:rPr>
          <w:b/>
          <w:sz w:val="28"/>
          <w:szCs w:val="28"/>
        </w:rPr>
      </w:pPr>
      <w:r>
        <w:rPr>
          <w:b/>
          <w:sz w:val="28"/>
          <w:szCs w:val="28"/>
        </w:rPr>
        <w:t>МЕТОДИЧЕСКИЕ УКАЗАНИЯ</w:t>
      </w:r>
    </w:p>
    <w:p w:rsidR="00BD600E" w:rsidRDefault="00BD600E" w:rsidP="00BD600E">
      <w:pPr>
        <w:spacing w:line="240" w:lineRule="auto"/>
        <w:rPr>
          <w:b/>
          <w:sz w:val="28"/>
          <w:szCs w:val="28"/>
        </w:rPr>
      </w:pPr>
      <w:r>
        <w:rPr>
          <w:b/>
          <w:sz w:val="28"/>
          <w:szCs w:val="28"/>
        </w:rPr>
        <w:t>К</w:t>
      </w:r>
      <w:r w:rsidRPr="0041245F">
        <w:rPr>
          <w:b/>
          <w:sz w:val="28"/>
          <w:szCs w:val="28"/>
        </w:rPr>
        <w:t xml:space="preserve"> ЛАБОРАТОРНО-ПРАКТИЧЕСКИ</w:t>
      </w:r>
      <w:r>
        <w:rPr>
          <w:b/>
          <w:sz w:val="28"/>
          <w:szCs w:val="28"/>
        </w:rPr>
        <w:t>М</w:t>
      </w:r>
      <w:r w:rsidRPr="0041245F">
        <w:rPr>
          <w:b/>
          <w:sz w:val="28"/>
          <w:szCs w:val="28"/>
        </w:rPr>
        <w:t xml:space="preserve"> ЗАНЯТИЯМ</w:t>
      </w:r>
    </w:p>
    <w:p w:rsidR="00BD600E" w:rsidRPr="0041245F" w:rsidRDefault="00BD600E" w:rsidP="00BD600E">
      <w:pPr>
        <w:spacing w:line="240" w:lineRule="auto"/>
        <w:rPr>
          <w:b/>
          <w:sz w:val="28"/>
          <w:szCs w:val="28"/>
        </w:rPr>
      </w:pPr>
    </w:p>
    <w:p w:rsidR="00BD600E" w:rsidRPr="0041245F" w:rsidRDefault="00BD600E" w:rsidP="00BD600E">
      <w:pPr>
        <w:spacing w:line="240" w:lineRule="auto"/>
        <w:rPr>
          <w:b/>
          <w:sz w:val="28"/>
          <w:szCs w:val="28"/>
        </w:rPr>
      </w:pPr>
      <w:r w:rsidRPr="0041245F">
        <w:rPr>
          <w:b/>
          <w:sz w:val="28"/>
          <w:szCs w:val="28"/>
        </w:rPr>
        <w:t>по до</w:t>
      </w:r>
      <w:r>
        <w:rPr>
          <w:b/>
          <w:sz w:val="28"/>
          <w:szCs w:val="28"/>
        </w:rPr>
        <w:t xml:space="preserve">полнительной </w:t>
      </w:r>
      <w:r w:rsidRPr="0041245F">
        <w:rPr>
          <w:b/>
          <w:sz w:val="28"/>
          <w:szCs w:val="28"/>
        </w:rPr>
        <w:t xml:space="preserve">общеразвивающей программе </w:t>
      </w:r>
    </w:p>
    <w:p w:rsidR="00BD600E" w:rsidRDefault="00BD600E" w:rsidP="00BD600E">
      <w:pPr>
        <w:spacing w:line="240" w:lineRule="auto"/>
        <w:rPr>
          <w:b/>
          <w:sz w:val="28"/>
          <w:szCs w:val="28"/>
        </w:rPr>
      </w:pPr>
    </w:p>
    <w:p w:rsidR="00BD600E" w:rsidRPr="0041245F" w:rsidRDefault="00BD600E" w:rsidP="00BD600E">
      <w:pPr>
        <w:spacing w:line="240" w:lineRule="auto"/>
        <w:rPr>
          <w:b/>
          <w:sz w:val="28"/>
          <w:szCs w:val="28"/>
        </w:rPr>
      </w:pPr>
      <w:r>
        <w:rPr>
          <w:b/>
          <w:sz w:val="28"/>
          <w:szCs w:val="28"/>
        </w:rPr>
        <w:t>«КОМПЬЮТЕРНОЕ 3</w:t>
      </w:r>
      <w:r>
        <w:rPr>
          <w:b/>
          <w:sz w:val="28"/>
          <w:szCs w:val="28"/>
          <w:lang w:val="en-US"/>
        </w:rPr>
        <w:t>D</w:t>
      </w:r>
      <w:r w:rsidRPr="00B720C6">
        <w:rPr>
          <w:b/>
          <w:sz w:val="28"/>
          <w:szCs w:val="28"/>
        </w:rPr>
        <w:t xml:space="preserve"> </w:t>
      </w:r>
      <w:r>
        <w:rPr>
          <w:b/>
          <w:sz w:val="28"/>
          <w:szCs w:val="28"/>
        </w:rPr>
        <w:t>МОДЕЛИРОВАНИЕ»</w:t>
      </w:r>
    </w:p>
    <w:p w:rsidR="00BD600E" w:rsidRDefault="00BD600E" w:rsidP="00BD600E">
      <w:pPr>
        <w:spacing w:line="240" w:lineRule="auto"/>
        <w:rPr>
          <w:i/>
          <w:sz w:val="28"/>
          <w:szCs w:val="28"/>
        </w:rPr>
      </w:pPr>
    </w:p>
    <w:p w:rsidR="00BD600E" w:rsidRPr="0041245F" w:rsidRDefault="00BD600E" w:rsidP="00BD600E">
      <w:pPr>
        <w:spacing w:line="240" w:lineRule="auto"/>
        <w:rPr>
          <w:sz w:val="28"/>
          <w:szCs w:val="28"/>
        </w:rPr>
      </w:pPr>
    </w:p>
    <w:p w:rsidR="00BD600E" w:rsidRPr="0057717B" w:rsidRDefault="0057717B" w:rsidP="0057717B">
      <w:pPr>
        <w:spacing w:line="240" w:lineRule="auto"/>
        <w:rPr>
          <w:b/>
          <w:sz w:val="28"/>
          <w:szCs w:val="28"/>
        </w:rPr>
      </w:pPr>
      <w:r w:rsidRPr="0057717B">
        <w:rPr>
          <w:b/>
          <w:sz w:val="28"/>
          <w:szCs w:val="28"/>
        </w:rPr>
        <w:t>по теме</w:t>
      </w:r>
      <w:r w:rsidRPr="0057717B">
        <w:rPr>
          <w:b/>
          <w:bCs/>
          <w:color w:val="000000"/>
          <w:sz w:val="28"/>
          <w:szCs w:val="28"/>
          <w:bdr w:val="none" w:sz="0" w:space="0" w:color="auto" w:frame="1"/>
        </w:rPr>
        <w:t xml:space="preserve"> </w:t>
      </w:r>
      <w:r w:rsidRPr="0057717B">
        <w:rPr>
          <w:b/>
          <w:sz w:val="28"/>
          <w:szCs w:val="28"/>
        </w:rPr>
        <w:t>Основы работы со сплайнами»</w:t>
      </w:r>
    </w:p>
    <w:p w:rsidR="00BD600E" w:rsidRPr="0057717B" w:rsidRDefault="00BD600E" w:rsidP="0057717B">
      <w:pPr>
        <w:spacing w:line="240" w:lineRule="auto"/>
        <w:rPr>
          <w:b/>
          <w:sz w:val="28"/>
          <w:szCs w:val="28"/>
        </w:rPr>
      </w:pPr>
    </w:p>
    <w:p w:rsidR="00BD600E" w:rsidRPr="00A74BB2" w:rsidRDefault="00BD600E" w:rsidP="00BD600E">
      <w:pPr>
        <w:spacing w:line="240" w:lineRule="auto"/>
        <w:jc w:val="both"/>
        <w:rPr>
          <w:szCs w:val="24"/>
        </w:rPr>
      </w:pPr>
    </w:p>
    <w:p w:rsidR="00BD600E" w:rsidRPr="00A74BB2" w:rsidRDefault="00BD600E" w:rsidP="00BD600E">
      <w:pPr>
        <w:spacing w:line="240" w:lineRule="auto"/>
        <w:jc w:val="both"/>
        <w:rPr>
          <w:szCs w:val="24"/>
        </w:rPr>
      </w:pPr>
    </w:p>
    <w:p w:rsidR="00BD600E" w:rsidRPr="00A74BB2" w:rsidRDefault="00BD600E" w:rsidP="00BD600E">
      <w:pPr>
        <w:spacing w:line="240" w:lineRule="auto"/>
        <w:jc w:val="both"/>
        <w:rPr>
          <w:szCs w:val="24"/>
        </w:rPr>
      </w:pPr>
    </w:p>
    <w:p w:rsidR="00BD600E" w:rsidRPr="00A74BB2" w:rsidRDefault="00BD600E" w:rsidP="00BD600E">
      <w:pPr>
        <w:spacing w:line="240" w:lineRule="auto"/>
        <w:jc w:val="both"/>
        <w:rPr>
          <w:szCs w:val="24"/>
        </w:rPr>
      </w:pPr>
    </w:p>
    <w:p w:rsidR="00BD600E" w:rsidRPr="00A74BB2" w:rsidRDefault="00BD600E" w:rsidP="00BD600E">
      <w:pPr>
        <w:spacing w:line="240" w:lineRule="auto"/>
        <w:jc w:val="both"/>
        <w:rPr>
          <w:szCs w:val="24"/>
        </w:rPr>
      </w:pPr>
      <w:bookmarkStart w:id="0" w:name="_GoBack"/>
      <w:bookmarkEnd w:id="0"/>
    </w:p>
    <w:p w:rsidR="00BD600E" w:rsidRPr="00A74BB2" w:rsidRDefault="00BD600E" w:rsidP="00BD600E">
      <w:pPr>
        <w:spacing w:line="240" w:lineRule="auto"/>
        <w:jc w:val="both"/>
        <w:rPr>
          <w:szCs w:val="24"/>
        </w:rPr>
      </w:pPr>
    </w:p>
    <w:p w:rsidR="00BD600E" w:rsidRPr="00A74BB2" w:rsidRDefault="00BD600E" w:rsidP="00BD600E">
      <w:pPr>
        <w:spacing w:line="240" w:lineRule="auto"/>
        <w:jc w:val="both"/>
        <w:rPr>
          <w:szCs w:val="24"/>
        </w:rPr>
      </w:pPr>
    </w:p>
    <w:p w:rsidR="00BD600E" w:rsidRDefault="00BD600E" w:rsidP="00BD600E">
      <w:pPr>
        <w:spacing w:line="240" w:lineRule="auto"/>
        <w:jc w:val="both"/>
        <w:rPr>
          <w:szCs w:val="24"/>
        </w:rPr>
      </w:pPr>
    </w:p>
    <w:p w:rsidR="00BD600E" w:rsidRPr="00A74BB2" w:rsidRDefault="00BD600E" w:rsidP="00BD600E">
      <w:pPr>
        <w:spacing w:line="240" w:lineRule="auto"/>
        <w:jc w:val="both"/>
        <w:rPr>
          <w:szCs w:val="24"/>
        </w:rPr>
      </w:pPr>
    </w:p>
    <w:p w:rsidR="00BD600E" w:rsidRDefault="00BD600E" w:rsidP="00BD600E">
      <w:pPr>
        <w:spacing w:line="240" w:lineRule="auto"/>
        <w:rPr>
          <w:szCs w:val="24"/>
        </w:rPr>
      </w:pPr>
    </w:p>
    <w:p w:rsidR="00BD600E" w:rsidRDefault="00BD600E" w:rsidP="00BD600E">
      <w:pPr>
        <w:spacing w:line="240" w:lineRule="auto"/>
        <w:rPr>
          <w:szCs w:val="24"/>
        </w:rPr>
      </w:pPr>
    </w:p>
    <w:p w:rsidR="00BD600E" w:rsidRDefault="00BD600E" w:rsidP="00BD600E">
      <w:pPr>
        <w:spacing w:line="240" w:lineRule="auto"/>
        <w:rPr>
          <w:szCs w:val="24"/>
        </w:rPr>
      </w:pPr>
    </w:p>
    <w:p w:rsidR="001403A3" w:rsidRDefault="001403A3" w:rsidP="00BD600E">
      <w:pPr>
        <w:spacing w:line="240" w:lineRule="auto"/>
        <w:rPr>
          <w:szCs w:val="24"/>
        </w:rPr>
      </w:pPr>
    </w:p>
    <w:p w:rsidR="001403A3" w:rsidRDefault="001403A3" w:rsidP="001403A3">
      <w:pPr>
        <w:spacing w:line="240" w:lineRule="auto"/>
        <w:jc w:val="both"/>
        <w:rPr>
          <w:szCs w:val="24"/>
        </w:rPr>
      </w:pPr>
    </w:p>
    <w:p w:rsidR="00BD600E" w:rsidRDefault="00BD600E" w:rsidP="00BD600E">
      <w:pPr>
        <w:spacing w:line="240" w:lineRule="auto"/>
        <w:rPr>
          <w:b/>
          <w:szCs w:val="24"/>
        </w:rPr>
      </w:pPr>
      <w:r w:rsidRPr="0041245F">
        <w:rPr>
          <w:b/>
          <w:szCs w:val="24"/>
        </w:rPr>
        <w:t>г. Новый Уренгой - 20</w:t>
      </w:r>
      <w:r>
        <w:rPr>
          <w:b/>
          <w:szCs w:val="24"/>
        </w:rPr>
        <w:t>20</w:t>
      </w:r>
      <w:r>
        <w:rPr>
          <w:b/>
          <w:szCs w:val="24"/>
        </w:rPr>
        <w:br w:type="page"/>
      </w:r>
    </w:p>
    <w:p w:rsidR="00BD600E" w:rsidRDefault="00BD600E" w:rsidP="00BD600E">
      <w:pPr>
        <w:spacing w:line="240" w:lineRule="auto"/>
        <w:rPr>
          <w:b/>
          <w:szCs w:val="24"/>
        </w:rPr>
        <w:sectPr w:rsidR="00BD600E" w:rsidSect="00B860FE">
          <w:footerReference w:type="default" r:id="rId8"/>
          <w:footerReference w:type="first" r:id="rId9"/>
          <w:pgSz w:w="11906" w:h="16838"/>
          <w:pgMar w:top="1134" w:right="850" w:bottom="1134" w:left="1701" w:header="708" w:footer="708" w:gutter="0"/>
          <w:cols w:space="708"/>
          <w:docGrid w:linePitch="360"/>
        </w:sectPr>
      </w:pPr>
    </w:p>
    <w:p w:rsidR="00BD600E" w:rsidRPr="00887285" w:rsidRDefault="00BD600E" w:rsidP="00BD600E">
      <w:pPr>
        <w:spacing w:line="240" w:lineRule="auto"/>
        <w:ind w:firstLine="284"/>
        <w:jc w:val="both"/>
        <w:rPr>
          <w:szCs w:val="24"/>
        </w:rPr>
      </w:pPr>
      <w:r w:rsidRPr="001C0A5A">
        <w:rPr>
          <w:szCs w:val="24"/>
        </w:rPr>
        <w:lastRenderedPageBreak/>
        <w:tab/>
      </w:r>
      <w:proofErr w:type="spellStart"/>
      <w:r>
        <w:rPr>
          <w:szCs w:val="24"/>
        </w:rPr>
        <w:t>Тайгулова</w:t>
      </w:r>
      <w:proofErr w:type="spellEnd"/>
      <w:r>
        <w:rPr>
          <w:szCs w:val="24"/>
        </w:rPr>
        <w:t xml:space="preserve"> Т.П. Методические указания</w:t>
      </w:r>
      <w:r w:rsidRPr="00887285">
        <w:rPr>
          <w:szCs w:val="24"/>
        </w:rPr>
        <w:t xml:space="preserve"> </w:t>
      </w:r>
      <w:r>
        <w:rPr>
          <w:szCs w:val="24"/>
        </w:rPr>
        <w:t>к лабораторно-практическим занятиям</w:t>
      </w:r>
      <w:r w:rsidRPr="00887285">
        <w:rPr>
          <w:szCs w:val="24"/>
        </w:rPr>
        <w:t xml:space="preserve"> по </w:t>
      </w:r>
      <w:r>
        <w:rPr>
          <w:szCs w:val="24"/>
        </w:rPr>
        <w:t>дополнительной общеразвивающей программе «Компьютерное 3D моделирование»</w:t>
      </w:r>
      <w:r w:rsidR="00513532">
        <w:rPr>
          <w:szCs w:val="24"/>
        </w:rPr>
        <w:t xml:space="preserve"> по теме </w:t>
      </w:r>
      <w:r w:rsidR="00513532" w:rsidRPr="00D918F6">
        <w:rPr>
          <w:bCs/>
          <w:color w:val="000000"/>
          <w:szCs w:val="24"/>
          <w:bdr w:val="none" w:sz="0" w:space="0" w:color="auto" w:frame="1"/>
        </w:rPr>
        <w:t>«</w:t>
      </w:r>
      <w:r w:rsidR="00513532" w:rsidRPr="00D918F6">
        <w:rPr>
          <w:szCs w:val="24"/>
        </w:rPr>
        <w:t>Основы работы со сплайнами»</w:t>
      </w:r>
      <w:r w:rsidRPr="00887285">
        <w:rPr>
          <w:szCs w:val="24"/>
        </w:rPr>
        <w:t xml:space="preserve">. – </w:t>
      </w:r>
      <w:r>
        <w:rPr>
          <w:szCs w:val="24"/>
        </w:rPr>
        <w:t>Новый Уренгой</w:t>
      </w:r>
      <w:r w:rsidRPr="00887285">
        <w:rPr>
          <w:szCs w:val="24"/>
        </w:rPr>
        <w:t xml:space="preserve">: </w:t>
      </w:r>
      <w:r>
        <w:rPr>
          <w:szCs w:val="24"/>
        </w:rPr>
        <w:t>МАУ ДО МУК «Эврика», 2020</w:t>
      </w:r>
      <w:r w:rsidRPr="00887285">
        <w:rPr>
          <w:szCs w:val="24"/>
        </w:rPr>
        <w:t xml:space="preserve">. – </w:t>
      </w:r>
      <w:r>
        <w:rPr>
          <w:szCs w:val="24"/>
        </w:rPr>
        <w:t>24</w:t>
      </w:r>
      <w:r w:rsidRPr="00887285">
        <w:rPr>
          <w:szCs w:val="24"/>
        </w:rPr>
        <w:t> с.</w:t>
      </w:r>
    </w:p>
    <w:p w:rsidR="00BD600E" w:rsidRPr="00887285" w:rsidRDefault="00BD600E" w:rsidP="00BD600E">
      <w:pPr>
        <w:tabs>
          <w:tab w:val="center" w:pos="4677"/>
        </w:tabs>
        <w:spacing w:line="240" w:lineRule="auto"/>
        <w:ind w:firstLine="284"/>
        <w:jc w:val="both"/>
        <w:rPr>
          <w:szCs w:val="24"/>
        </w:rPr>
      </w:pPr>
    </w:p>
    <w:p w:rsidR="00BD600E" w:rsidRDefault="00BD600E" w:rsidP="00BD600E">
      <w:pPr>
        <w:tabs>
          <w:tab w:val="center" w:pos="4677"/>
        </w:tabs>
        <w:spacing w:line="240" w:lineRule="auto"/>
        <w:ind w:firstLine="284"/>
        <w:jc w:val="both"/>
        <w:rPr>
          <w:szCs w:val="24"/>
        </w:rPr>
      </w:pPr>
    </w:p>
    <w:p w:rsidR="00BD600E" w:rsidRPr="00887285" w:rsidRDefault="00BD600E" w:rsidP="00BD600E">
      <w:pPr>
        <w:spacing w:line="240" w:lineRule="auto"/>
        <w:ind w:firstLine="284"/>
        <w:jc w:val="both"/>
        <w:rPr>
          <w:szCs w:val="24"/>
        </w:rPr>
      </w:pPr>
    </w:p>
    <w:p w:rsidR="001403A3" w:rsidRDefault="00BD600E" w:rsidP="001403A3">
      <w:pPr>
        <w:jc w:val="both"/>
        <w:rPr>
          <w:color w:val="000000"/>
          <w:szCs w:val="24"/>
        </w:rPr>
      </w:pPr>
      <w:r w:rsidRPr="00887285">
        <w:rPr>
          <w:szCs w:val="24"/>
        </w:rPr>
        <w:tab/>
        <w:t xml:space="preserve">Методические </w:t>
      </w:r>
      <w:r>
        <w:rPr>
          <w:szCs w:val="24"/>
        </w:rPr>
        <w:t>указания</w:t>
      </w:r>
      <w:r w:rsidRPr="00887285">
        <w:rPr>
          <w:szCs w:val="24"/>
        </w:rPr>
        <w:t xml:space="preserve"> рассмотрены, </w:t>
      </w:r>
      <w:r>
        <w:rPr>
          <w:szCs w:val="24"/>
        </w:rPr>
        <w:t>согласованы</w:t>
      </w:r>
      <w:r w:rsidRPr="00887285">
        <w:rPr>
          <w:szCs w:val="24"/>
        </w:rPr>
        <w:t xml:space="preserve"> и рекомендованы к использов</w:t>
      </w:r>
      <w:r w:rsidRPr="00887285">
        <w:rPr>
          <w:szCs w:val="24"/>
        </w:rPr>
        <w:t>а</w:t>
      </w:r>
      <w:r w:rsidRPr="00887285">
        <w:rPr>
          <w:szCs w:val="24"/>
        </w:rPr>
        <w:t xml:space="preserve">нию на заседании </w:t>
      </w:r>
      <w:r>
        <w:rPr>
          <w:szCs w:val="24"/>
        </w:rPr>
        <w:t>методического объединения преподавателей дисциплин технического направления (МО ПДТН)</w:t>
      </w:r>
      <w:proofErr w:type="gramStart"/>
      <w:r w:rsidRPr="00887285">
        <w:rPr>
          <w:szCs w:val="24"/>
        </w:rPr>
        <w:t>.</w:t>
      </w:r>
      <w:proofErr w:type="gramEnd"/>
      <w:r w:rsidRPr="00887285">
        <w:rPr>
          <w:szCs w:val="24"/>
        </w:rPr>
        <w:t xml:space="preserve"> </w:t>
      </w:r>
      <w:r w:rsidR="001403A3">
        <w:rPr>
          <w:color w:val="000000"/>
          <w:szCs w:val="24"/>
        </w:rPr>
        <w:t>(</w:t>
      </w:r>
      <w:proofErr w:type="gramStart"/>
      <w:r w:rsidR="001403A3">
        <w:rPr>
          <w:color w:val="000000"/>
          <w:szCs w:val="24"/>
        </w:rPr>
        <w:t>п</w:t>
      </w:r>
      <w:proofErr w:type="gramEnd"/>
      <w:r w:rsidR="001403A3">
        <w:rPr>
          <w:color w:val="000000"/>
          <w:szCs w:val="24"/>
        </w:rPr>
        <w:t xml:space="preserve">ротокол от  </w:t>
      </w:r>
      <w:r w:rsidR="006A2204">
        <w:rPr>
          <w:szCs w:val="24"/>
          <w:u w:val="single"/>
        </w:rPr>
        <w:t>01.09.202</w:t>
      </w:r>
      <w:r w:rsidR="001403A3">
        <w:rPr>
          <w:szCs w:val="24"/>
          <w:u w:val="single"/>
        </w:rPr>
        <w:t>0  №  1</w:t>
      </w:r>
      <w:r w:rsidR="001403A3">
        <w:rPr>
          <w:color w:val="000000"/>
          <w:szCs w:val="24"/>
        </w:rPr>
        <w:t>)</w:t>
      </w:r>
    </w:p>
    <w:p w:rsidR="00BD600E" w:rsidRDefault="00BD600E" w:rsidP="00BD600E">
      <w:pPr>
        <w:spacing w:line="240" w:lineRule="auto"/>
        <w:ind w:firstLine="284"/>
        <w:jc w:val="both"/>
        <w:rPr>
          <w:b/>
          <w:szCs w:val="24"/>
        </w:rPr>
      </w:pPr>
    </w:p>
    <w:p w:rsidR="001403A3" w:rsidRDefault="001403A3" w:rsidP="00BD600E">
      <w:pPr>
        <w:spacing w:line="240" w:lineRule="auto"/>
        <w:ind w:firstLine="284"/>
        <w:jc w:val="both"/>
        <w:rPr>
          <w:b/>
          <w:szCs w:val="24"/>
        </w:rPr>
      </w:pPr>
    </w:p>
    <w:p w:rsidR="001403A3" w:rsidRPr="00887285" w:rsidRDefault="001403A3" w:rsidP="00BD600E">
      <w:pPr>
        <w:spacing w:line="240" w:lineRule="auto"/>
        <w:ind w:firstLine="284"/>
        <w:jc w:val="both"/>
        <w:rPr>
          <w:b/>
          <w:szCs w:val="24"/>
        </w:rPr>
      </w:pPr>
    </w:p>
    <w:p w:rsidR="00BD600E" w:rsidRPr="00887285" w:rsidRDefault="00BD600E" w:rsidP="00BD600E">
      <w:pPr>
        <w:spacing w:line="240" w:lineRule="auto"/>
        <w:ind w:firstLine="284"/>
        <w:jc w:val="both"/>
        <w:rPr>
          <w:szCs w:val="24"/>
        </w:rPr>
      </w:pPr>
      <w:r w:rsidRPr="001D3053">
        <w:rPr>
          <w:szCs w:val="24"/>
        </w:rPr>
        <w:tab/>
      </w:r>
      <w:r w:rsidRPr="00887285">
        <w:rPr>
          <w:szCs w:val="24"/>
        </w:rPr>
        <w:t>Автор-составитель:</w:t>
      </w:r>
    </w:p>
    <w:p w:rsidR="00BD600E" w:rsidRPr="00887285" w:rsidRDefault="00BD600E" w:rsidP="00BD600E">
      <w:pPr>
        <w:spacing w:line="240" w:lineRule="auto"/>
        <w:ind w:firstLine="284"/>
        <w:jc w:val="both"/>
        <w:rPr>
          <w:szCs w:val="24"/>
        </w:rPr>
      </w:pPr>
      <w:r w:rsidRPr="001C0A5A">
        <w:rPr>
          <w:szCs w:val="24"/>
        </w:rPr>
        <w:tab/>
      </w:r>
      <w:proofErr w:type="spellStart"/>
      <w:r>
        <w:rPr>
          <w:szCs w:val="24"/>
        </w:rPr>
        <w:t>Тайгулова</w:t>
      </w:r>
      <w:proofErr w:type="spellEnd"/>
      <w:r>
        <w:rPr>
          <w:szCs w:val="24"/>
        </w:rPr>
        <w:t xml:space="preserve"> Татьяна Петровна</w:t>
      </w:r>
      <w:r w:rsidRPr="00887285">
        <w:rPr>
          <w:szCs w:val="24"/>
        </w:rPr>
        <w:t xml:space="preserve">, </w:t>
      </w:r>
      <w:r>
        <w:rPr>
          <w:szCs w:val="24"/>
        </w:rPr>
        <w:t>педагог дополнительного образования муниципал</w:t>
      </w:r>
      <w:r>
        <w:rPr>
          <w:szCs w:val="24"/>
        </w:rPr>
        <w:t>ь</w:t>
      </w:r>
      <w:r>
        <w:rPr>
          <w:szCs w:val="24"/>
        </w:rPr>
        <w:t>ного автономного учреждения дополнительного образования «Межшкольный учебный комбинат «Эврика»</w:t>
      </w:r>
      <w:r w:rsidRPr="00887285">
        <w:rPr>
          <w:szCs w:val="24"/>
        </w:rPr>
        <w:t xml:space="preserve">. </w:t>
      </w:r>
    </w:p>
    <w:p w:rsidR="00BD600E" w:rsidRPr="009D0699" w:rsidRDefault="00BD600E" w:rsidP="00BD600E">
      <w:pPr>
        <w:tabs>
          <w:tab w:val="center" w:pos="4677"/>
        </w:tabs>
        <w:spacing w:line="240" w:lineRule="auto"/>
        <w:ind w:firstLine="284"/>
        <w:rPr>
          <w:b/>
          <w:szCs w:val="24"/>
        </w:rPr>
      </w:pPr>
    </w:p>
    <w:p w:rsidR="00BD600E" w:rsidRPr="0021306F" w:rsidRDefault="00BD600E" w:rsidP="00BD600E">
      <w:pPr>
        <w:spacing w:line="240" w:lineRule="auto"/>
        <w:ind w:firstLine="284"/>
        <w:rPr>
          <w:i/>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BD600E">
      <w:pPr>
        <w:spacing w:line="240" w:lineRule="auto"/>
        <w:ind w:firstLine="284"/>
        <w:jc w:val="both"/>
        <w:rPr>
          <w:szCs w:val="24"/>
        </w:rPr>
      </w:pPr>
    </w:p>
    <w:p w:rsidR="00BD600E" w:rsidRDefault="00BD600E" w:rsidP="00513532">
      <w:pPr>
        <w:spacing w:line="240" w:lineRule="auto"/>
        <w:jc w:val="both"/>
        <w:rPr>
          <w:szCs w:val="24"/>
        </w:rPr>
      </w:pPr>
    </w:p>
    <w:p w:rsidR="00BD600E" w:rsidRDefault="00BD600E" w:rsidP="00BD600E">
      <w:pPr>
        <w:spacing w:line="240" w:lineRule="auto"/>
        <w:ind w:firstLine="284"/>
        <w:jc w:val="both"/>
        <w:rPr>
          <w:szCs w:val="24"/>
        </w:rPr>
      </w:pPr>
    </w:p>
    <w:p w:rsidR="00BD600E" w:rsidRPr="00887285" w:rsidRDefault="00BD600E" w:rsidP="00BD600E">
      <w:pPr>
        <w:spacing w:line="240" w:lineRule="auto"/>
        <w:ind w:firstLine="284"/>
        <w:jc w:val="both"/>
        <w:rPr>
          <w:szCs w:val="24"/>
        </w:rPr>
      </w:pPr>
      <w:r w:rsidRPr="001C0A5A">
        <w:rPr>
          <w:szCs w:val="24"/>
        </w:rPr>
        <w:tab/>
      </w:r>
      <w:r w:rsidRPr="00887285">
        <w:rPr>
          <w:szCs w:val="24"/>
        </w:rPr>
        <w:t xml:space="preserve">Методические </w:t>
      </w:r>
      <w:r>
        <w:rPr>
          <w:szCs w:val="24"/>
        </w:rPr>
        <w:t>указания</w:t>
      </w:r>
      <w:r w:rsidRPr="00887285">
        <w:rPr>
          <w:szCs w:val="24"/>
        </w:rPr>
        <w:t xml:space="preserve"> </w:t>
      </w:r>
      <w:r>
        <w:rPr>
          <w:szCs w:val="24"/>
        </w:rPr>
        <w:t>к лабораторно-практическим занятиям</w:t>
      </w:r>
      <w:r w:rsidRPr="00887285">
        <w:rPr>
          <w:szCs w:val="24"/>
        </w:rPr>
        <w:t xml:space="preserve"> являются частью Учебно-методического комплекса по </w:t>
      </w:r>
      <w:r>
        <w:rPr>
          <w:szCs w:val="24"/>
        </w:rPr>
        <w:t>дополнительной общеразвивающей программе «Компьютерное 3D моделирование»</w:t>
      </w:r>
      <w:r w:rsidRPr="00887285">
        <w:rPr>
          <w:szCs w:val="24"/>
        </w:rPr>
        <w:t>.</w:t>
      </w:r>
    </w:p>
    <w:p w:rsidR="00BD600E" w:rsidRDefault="00BD600E" w:rsidP="00BD600E">
      <w:pPr>
        <w:spacing w:line="240" w:lineRule="auto"/>
        <w:ind w:firstLine="284"/>
        <w:jc w:val="both"/>
        <w:rPr>
          <w:szCs w:val="24"/>
        </w:rPr>
      </w:pPr>
      <w:r w:rsidRPr="001C0A5A">
        <w:rPr>
          <w:szCs w:val="24"/>
        </w:rPr>
        <w:tab/>
      </w:r>
      <w:r w:rsidRPr="00887285">
        <w:rPr>
          <w:szCs w:val="24"/>
        </w:rPr>
        <w:t xml:space="preserve">Методические </w:t>
      </w:r>
      <w:r>
        <w:rPr>
          <w:szCs w:val="24"/>
        </w:rPr>
        <w:t>указания</w:t>
      </w:r>
      <w:r w:rsidRPr="00887285">
        <w:rPr>
          <w:szCs w:val="24"/>
        </w:rPr>
        <w:t xml:space="preserve"> </w:t>
      </w:r>
      <w:r>
        <w:rPr>
          <w:szCs w:val="24"/>
        </w:rPr>
        <w:t>к лабораторно-практическим занятиям</w:t>
      </w:r>
      <w:r w:rsidRPr="00887285">
        <w:rPr>
          <w:szCs w:val="24"/>
        </w:rPr>
        <w:t xml:space="preserve"> адресованы </w:t>
      </w:r>
      <w:r>
        <w:rPr>
          <w:szCs w:val="24"/>
        </w:rPr>
        <w:t>обуч</w:t>
      </w:r>
      <w:r>
        <w:rPr>
          <w:szCs w:val="24"/>
        </w:rPr>
        <w:t>а</w:t>
      </w:r>
      <w:r>
        <w:rPr>
          <w:szCs w:val="24"/>
        </w:rPr>
        <w:t>ющимся</w:t>
      </w:r>
      <w:r w:rsidRPr="00887285">
        <w:rPr>
          <w:szCs w:val="24"/>
        </w:rPr>
        <w:t xml:space="preserve"> очной формы обучения и включают в </w:t>
      </w:r>
      <w:r w:rsidRPr="009564BF">
        <w:rPr>
          <w:szCs w:val="24"/>
        </w:rPr>
        <w:t xml:space="preserve">себя </w:t>
      </w:r>
      <w:r>
        <w:rPr>
          <w:szCs w:val="24"/>
        </w:rPr>
        <w:t>(</w:t>
      </w:r>
      <w:r w:rsidRPr="009564BF">
        <w:rPr>
          <w:szCs w:val="24"/>
        </w:rPr>
        <w:t>для каждой лабораторно-практической работы</w:t>
      </w:r>
      <w:r>
        <w:rPr>
          <w:szCs w:val="24"/>
        </w:rPr>
        <w:t xml:space="preserve">) </w:t>
      </w:r>
      <w:r w:rsidRPr="009564BF">
        <w:rPr>
          <w:szCs w:val="24"/>
        </w:rPr>
        <w:t>учебную цель, краткие теоретические материалы по теме работы, задания к лабораторно-практической</w:t>
      </w:r>
      <w:r>
        <w:rPr>
          <w:szCs w:val="24"/>
        </w:rPr>
        <w:t xml:space="preserve"> </w:t>
      </w:r>
      <w:r w:rsidRPr="009564BF">
        <w:rPr>
          <w:szCs w:val="24"/>
        </w:rPr>
        <w:t>работе, обеспеченность заняти</w:t>
      </w:r>
      <w:proofErr w:type="gramStart"/>
      <w:r w:rsidRPr="009564BF">
        <w:rPr>
          <w:szCs w:val="24"/>
        </w:rPr>
        <w:t>я</w:t>
      </w:r>
      <w:r>
        <w:rPr>
          <w:szCs w:val="24"/>
        </w:rPr>
        <w:t>(</w:t>
      </w:r>
      <w:proofErr w:type="gramEnd"/>
      <w:r>
        <w:rPr>
          <w:szCs w:val="24"/>
        </w:rPr>
        <w:t>учебно-методическое, информационное, материально-техническое).</w:t>
      </w:r>
    </w:p>
    <w:p w:rsidR="00BD600E" w:rsidRDefault="00BD600E" w:rsidP="00BD600E">
      <w:pPr>
        <w:spacing w:line="240" w:lineRule="auto"/>
        <w:ind w:firstLine="284"/>
        <w:jc w:val="both"/>
        <w:rPr>
          <w:b/>
          <w:szCs w:val="24"/>
        </w:rPr>
        <w:sectPr w:rsidR="00BD600E" w:rsidSect="00C27718">
          <w:pgSz w:w="11906" w:h="16838"/>
          <w:pgMar w:top="1134" w:right="850" w:bottom="1134" w:left="1701" w:header="709" w:footer="709" w:gutter="0"/>
          <w:cols w:space="708"/>
          <w:docGrid w:linePitch="360"/>
        </w:sect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7"/>
        <w:gridCol w:w="576"/>
      </w:tblGrid>
      <w:tr w:rsidR="00BD600E" w:rsidRPr="00930B27" w:rsidTr="00A47ED8">
        <w:tc>
          <w:tcPr>
            <w:tcW w:w="421" w:type="dxa"/>
          </w:tcPr>
          <w:p w:rsidR="00BD600E" w:rsidRPr="00930B27" w:rsidRDefault="00BD600E" w:rsidP="00A47ED8">
            <w:pPr>
              <w:spacing w:line="240" w:lineRule="auto"/>
              <w:contextualSpacing/>
              <w:rPr>
                <w:bCs/>
                <w:color w:val="000000"/>
                <w:szCs w:val="24"/>
                <w:bdr w:val="none" w:sz="0" w:space="0" w:color="auto" w:frame="1"/>
              </w:rPr>
            </w:pPr>
          </w:p>
        </w:tc>
        <w:tc>
          <w:tcPr>
            <w:tcW w:w="8227" w:type="dxa"/>
            <w:vAlign w:val="center"/>
          </w:tcPr>
          <w:p w:rsidR="00BD600E" w:rsidRDefault="00BD600E" w:rsidP="00A47ED8">
            <w:pPr>
              <w:spacing w:line="240" w:lineRule="auto"/>
              <w:contextualSpacing/>
              <w:rPr>
                <w:b/>
                <w:bCs/>
                <w:color w:val="000000"/>
                <w:szCs w:val="24"/>
                <w:bdr w:val="none" w:sz="0" w:space="0" w:color="auto" w:frame="1"/>
              </w:rPr>
            </w:pPr>
            <w:r w:rsidRPr="00930B27">
              <w:rPr>
                <w:b/>
                <w:bCs/>
                <w:color w:val="000000"/>
                <w:szCs w:val="24"/>
                <w:bdr w:val="none" w:sz="0" w:space="0" w:color="auto" w:frame="1"/>
              </w:rPr>
              <w:t>СОДЕРЖАНИЕ</w:t>
            </w:r>
          </w:p>
          <w:p w:rsidR="00BD600E" w:rsidRPr="00930B27" w:rsidRDefault="00BD600E" w:rsidP="00A47ED8">
            <w:pPr>
              <w:spacing w:line="240" w:lineRule="auto"/>
              <w:contextualSpacing/>
              <w:rPr>
                <w:b/>
                <w:bCs/>
                <w:color w:val="000000"/>
                <w:szCs w:val="24"/>
                <w:bdr w:val="none" w:sz="0" w:space="0" w:color="auto" w:frame="1"/>
              </w:rPr>
            </w:pPr>
          </w:p>
        </w:tc>
        <w:tc>
          <w:tcPr>
            <w:tcW w:w="576" w:type="dxa"/>
            <w:vAlign w:val="center"/>
          </w:tcPr>
          <w:p w:rsidR="00BD600E" w:rsidRPr="00930B27" w:rsidRDefault="00BD600E" w:rsidP="00A47ED8">
            <w:pPr>
              <w:spacing w:line="240" w:lineRule="auto"/>
              <w:contextualSpacing/>
              <w:rPr>
                <w:bCs/>
                <w:color w:val="000000"/>
                <w:szCs w:val="24"/>
                <w:bdr w:val="none" w:sz="0" w:space="0" w:color="auto" w:frame="1"/>
              </w:rPr>
            </w:pPr>
          </w:p>
        </w:tc>
      </w:tr>
      <w:tr w:rsidR="00BD600E" w:rsidRPr="00930B27" w:rsidTr="00A47ED8">
        <w:tc>
          <w:tcPr>
            <w:tcW w:w="421" w:type="dxa"/>
          </w:tcPr>
          <w:p w:rsidR="00BD600E" w:rsidRPr="00930B27" w:rsidRDefault="00BD600E" w:rsidP="00A47ED8">
            <w:pPr>
              <w:spacing w:line="240" w:lineRule="auto"/>
              <w:contextualSpacing/>
              <w:rPr>
                <w:bCs/>
                <w:color w:val="000000"/>
                <w:szCs w:val="24"/>
                <w:bdr w:val="none" w:sz="0" w:space="0" w:color="auto" w:frame="1"/>
              </w:rPr>
            </w:pPr>
          </w:p>
        </w:tc>
        <w:tc>
          <w:tcPr>
            <w:tcW w:w="8227" w:type="dxa"/>
            <w:vAlign w:val="center"/>
          </w:tcPr>
          <w:p w:rsidR="00BD600E" w:rsidRPr="00930B27" w:rsidRDefault="00BD600E" w:rsidP="00A47ED8">
            <w:pPr>
              <w:spacing w:line="240" w:lineRule="auto"/>
              <w:contextualSpacing/>
              <w:rPr>
                <w:bCs/>
                <w:color w:val="000000"/>
                <w:szCs w:val="24"/>
                <w:bdr w:val="none" w:sz="0" w:space="0" w:color="auto" w:frame="1"/>
              </w:rPr>
            </w:pPr>
          </w:p>
        </w:tc>
        <w:tc>
          <w:tcPr>
            <w:tcW w:w="576" w:type="dxa"/>
            <w:vAlign w:val="center"/>
          </w:tcPr>
          <w:p w:rsidR="00BD600E" w:rsidRPr="00930B27" w:rsidRDefault="00BD600E" w:rsidP="00A47ED8">
            <w:pPr>
              <w:spacing w:line="240" w:lineRule="auto"/>
              <w:contextualSpacing/>
              <w:rPr>
                <w:bCs/>
                <w:color w:val="000000"/>
                <w:szCs w:val="24"/>
                <w:bdr w:val="none" w:sz="0" w:space="0" w:color="auto" w:frame="1"/>
              </w:rPr>
            </w:pPr>
          </w:p>
        </w:tc>
      </w:tr>
      <w:tr w:rsidR="00BD600E" w:rsidRPr="00930B27" w:rsidTr="00A47ED8">
        <w:tc>
          <w:tcPr>
            <w:tcW w:w="421" w:type="dxa"/>
          </w:tcPr>
          <w:p w:rsidR="00BD600E" w:rsidRPr="00930B27" w:rsidRDefault="00BD600E" w:rsidP="00A47ED8">
            <w:pPr>
              <w:spacing w:line="240" w:lineRule="auto"/>
              <w:contextualSpacing/>
              <w:jc w:val="both"/>
              <w:rPr>
                <w:bCs/>
                <w:color w:val="000000"/>
                <w:szCs w:val="24"/>
                <w:bdr w:val="none" w:sz="0" w:space="0" w:color="auto" w:frame="1"/>
              </w:rPr>
            </w:pPr>
            <w:r w:rsidRPr="00930B27">
              <w:rPr>
                <w:bCs/>
                <w:color w:val="000000"/>
                <w:szCs w:val="24"/>
                <w:bdr w:val="none" w:sz="0" w:space="0" w:color="auto" w:frame="1"/>
              </w:rPr>
              <w:t>1.</w:t>
            </w:r>
          </w:p>
        </w:tc>
        <w:tc>
          <w:tcPr>
            <w:tcW w:w="8227" w:type="dxa"/>
            <w:shd w:val="clear" w:color="auto" w:fill="auto"/>
          </w:tcPr>
          <w:p w:rsidR="00BD600E" w:rsidRPr="00930B27" w:rsidRDefault="00BD600E" w:rsidP="00A47ED8">
            <w:pPr>
              <w:shd w:val="clear" w:color="auto" w:fill="FFFFFF"/>
              <w:spacing w:line="240" w:lineRule="auto"/>
              <w:ind w:right="-102"/>
              <w:contextualSpacing/>
              <w:jc w:val="left"/>
              <w:rPr>
                <w:bCs/>
                <w:color w:val="000000"/>
                <w:szCs w:val="24"/>
                <w:bdr w:val="none" w:sz="0" w:space="0" w:color="auto" w:frame="1"/>
              </w:rPr>
            </w:pPr>
            <w:r>
              <w:rPr>
                <w:bCs/>
                <w:color w:val="000000"/>
                <w:szCs w:val="24"/>
                <w:bdr w:val="none" w:sz="0" w:space="0" w:color="auto" w:frame="1"/>
              </w:rPr>
              <w:t>Пояснительная записка……</w:t>
            </w:r>
            <w:r w:rsidRPr="00930B27">
              <w:rPr>
                <w:bCs/>
                <w:color w:val="000000"/>
                <w:szCs w:val="24"/>
                <w:bdr w:val="none" w:sz="0" w:space="0" w:color="auto" w:frame="1"/>
              </w:rPr>
              <w:t>…………………………………………………….....</w:t>
            </w:r>
            <w:r>
              <w:rPr>
                <w:bCs/>
                <w:color w:val="000000"/>
                <w:szCs w:val="24"/>
                <w:bdr w:val="none" w:sz="0" w:space="0" w:color="auto" w:frame="1"/>
              </w:rPr>
              <w:t>.</w:t>
            </w:r>
          </w:p>
        </w:tc>
        <w:tc>
          <w:tcPr>
            <w:tcW w:w="576" w:type="dxa"/>
            <w:shd w:val="clear" w:color="auto" w:fill="auto"/>
          </w:tcPr>
          <w:p w:rsidR="00BD600E" w:rsidRPr="00930B27" w:rsidRDefault="00BD600E" w:rsidP="00A47ED8">
            <w:pPr>
              <w:spacing w:line="240" w:lineRule="auto"/>
              <w:contextualSpacing/>
              <w:jc w:val="left"/>
              <w:rPr>
                <w:bCs/>
                <w:color w:val="000000"/>
                <w:szCs w:val="24"/>
                <w:bdr w:val="none" w:sz="0" w:space="0" w:color="auto" w:frame="1"/>
              </w:rPr>
            </w:pPr>
            <w:r w:rsidRPr="00930B27">
              <w:rPr>
                <w:bCs/>
                <w:color w:val="000000"/>
                <w:szCs w:val="24"/>
                <w:bdr w:val="none" w:sz="0" w:space="0" w:color="auto" w:frame="1"/>
              </w:rPr>
              <w:t>4</w:t>
            </w:r>
          </w:p>
        </w:tc>
      </w:tr>
      <w:tr w:rsidR="00BD600E" w:rsidRPr="00930B27" w:rsidTr="00A47ED8">
        <w:tc>
          <w:tcPr>
            <w:tcW w:w="421" w:type="dxa"/>
          </w:tcPr>
          <w:p w:rsidR="00BD600E" w:rsidRPr="00930B27" w:rsidRDefault="00BD600E" w:rsidP="00A47ED8">
            <w:pPr>
              <w:spacing w:line="240" w:lineRule="auto"/>
              <w:contextualSpacing/>
              <w:jc w:val="both"/>
              <w:rPr>
                <w:bCs/>
                <w:color w:val="000000"/>
                <w:szCs w:val="24"/>
                <w:bdr w:val="none" w:sz="0" w:space="0" w:color="auto" w:frame="1"/>
              </w:rPr>
            </w:pPr>
            <w:r>
              <w:rPr>
                <w:bCs/>
                <w:color w:val="000000"/>
                <w:szCs w:val="24"/>
                <w:bdr w:val="none" w:sz="0" w:space="0" w:color="auto" w:frame="1"/>
              </w:rPr>
              <w:t>2</w:t>
            </w:r>
            <w:r w:rsidRPr="00930B27">
              <w:rPr>
                <w:bCs/>
                <w:color w:val="000000"/>
                <w:szCs w:val="24"/>
                <w:bdr w:val="none" w:sz="0" w:space="0" w:color="auto" w:frame="1"/>
              </w:rPr>
              <w:t>.</w:t>
            </w:r>
          </w:p>
        </w:tc>
        <w:tc>
          <w:tcPr>
            <w:tcW w:w="8227" w:type="dxa"/>
          </w:tcPr>
          <w:p w:rsidR="00BD600E" w:rsidRPr="00A47ED8" w:rsidRDefault="00BD600E" w:rsidP="00A47ED8">
            <w:pPr>
              <w:spacing w:line="240" w:lineRule="auto"/>
              <w:jc w:val="left"/>
              <w:rPr>
                <w:bCs/>
                <w:szCs w:val="24"/>
              </w:rPr>
            </w:pPr>
            <w:r>
              <w:rPr>
                <w:bCs/>
                <w:color w:val="000000"/>
                <w:szCs w:val="24"/>
                <w:bdr w:val="none" w:sz="0" w:space="0" w:color="auto" w:frame="1"/>
              </w:rPr>
              <w:t xml:space="preserve">Методические </w:t>
            </w:r>
            <w:r>
              <w:rPr>
                <w:szCs w:val="24"/>
              </w:rPr>
              <w:t>указания</w:t>
            </w:r>
            <w:r>
              <w:rPr>
                <w:bCs/>
                <w:color w:val="000000"/>
                <w:szCs w:val="24"/>
                <w:bdr w:val="none" w:sz="0" w:space="0" w:color="auto" w:frame="1"/>
              </w:rPr>
              <w:t xml:space="preserve"> к лабораторно-практическим занятиям</w:t>
            </w:r>
            <w:r w:rsidRPr="002F7E14">
              <w:t xml:space="preserve"> </w:t>
            </w:r>
            <w:r w:rsidR="00D918F6" w:rsidRPr="00D918F6">
              <w:rPr>
                <w:bCs/>
                <w:color w:val="000000"/>
                <w:szCs w:val="24"/>
                <w:bdr w:val="none" w:sz="0" w:space="0" w:color="auto" w:frame="1"/>
              </w:rPr>
              <w:t>«</w:t>
            </w:r>
            <w:r w:rsidR="00D918F6" w:rsidRPr="00D918F6">
              <w:rPr>
                <w:szCs w:val="24"/>
              </w:rPr>
              <w:t>Основы р</w:t>
            </w:r>
            <w:r w:rsidR="00D918F6" w:rsidRPr="00D918F6">
              <w:rPr>
                <w:szCs w:val="24"/>
              </w:rPr>
              <w:t>а</w:t>
            </w:r>
            <w:r w:rsidR="00D918F6" w:rsidRPr="00D918F6">
              <w:rPr>
                <w:szCs w:val="24"/>
              </w:rPr>
              <w:t>боты со сплайнами»</w:t>
            </w:r>
            <w:r w:rsidR="00A47ED8">
              <w:rPr>
                <w:szCs w:val="24"/>
              </w:rPr>
              <w:t>………………………………………………………………..</w:t>
            </w:r>
          </w:p>
        </w:tc>
        <w:tc>
          <w:tcPr>
            <w:tcW w:w="576" w:type="dxa"/>
          </w:tcPr>
          <w:p w:rsidR="00BD600E" w:rsidRDefault="00BD600E" w:rsidP="00A47ED8">
            <w:pPr>
              <w:spacing w:line="240" w:lineRule="auto"/>
              <w:contextualSpacing/>
              <w:jc w:val="left"/>
              <w:rPr>
                <w:bCs/>
                <w:color w:val="000000"/>
                <w:szCs w:val="24"/>
                <w:bdr w:val="none" w:sz="0" w:space="0" w:color="auto" w:frame="1"/>
              </w:rPr>
            </w:pPr>
          </w:p>
          <w:p w:rsidR="00BD600E" w:rsidRPr="00930B27" w:rsidRDefault="00BD600E" w:rsidP="00A47ED8">
            <w:pPr>
              <w:spacing w:line="240" w:lineRule="auto"/>
              <w:contextualSpacing/>
              <w:jc w:val="left"/>
              <w:rPr>
                <w:bCs/>
                <w:color w:val="000000"/>
                <w:szCs w:val="24"/>
                <w:bdr w:val="none" w:sz="0" w:space="0" w:color="auto" w:frame="1"/>
              </w:rPr>
            </w:pPr>
            <w:r w:rsidRPr="00930B27">
              <w:rPr>
                <w:bCs/>
                <w:color w:val="000000"/>
                <w:szCs w:val="24"/>
                <w:bdr w:val="none" w:sz="0" w:space="0" w:color="auto" w:frame="1"/>
              </w:rPr>
              <w:t>5</w:t>
            </w:r>
          </w:p>
        </w:tc>
      </w:tr>
      <w:tr w:rsidR="00BD600E" w:rsidRPr="00930B27" w:rsidTr="00A47ED8">
        <w:tc>
          <w:tcPr>
            <w:tcW w:w="421" w:type="dxa"/>
          </w:tcPr>
          <w:p w:rsidR="00BD600E" w:rsidRPr="00930B27" w:rsidRDefault="00BD600E" w:rsidP="00A47ED8">
            <w:pPr>
              <w:spacing w:line="240" w:lineRule="auto"/>
              <w:contextualSpacing/>
              <w:jc w:val="both"/>
              <w:rPr>
                <w:bCs/>
                <w:color w:val="000000"/>
                <w:szCs w:val="24"/>
                <w:bdr w:val="none" w:sz="0" w:space="0" w:color="auto" w:frame="1"/>
              </w:rPr>
            </w:pPr>
            <w:r>
              <w:rPr>
                <w:bCs/>
                <w:color w:val="000000"/>
                <w:szCs w:val="24"/>
                <w:bdr w:val="none" w:sz="0" w:space="0" w:color="auto" w:frame="1"/>
              </w:rPr>
              <w:t>3</w:t>
            </w:r>
            <w:r w:rsidRPr="00930B27">
              <w:rPr>
                <w:bCs/>
                <w:color w:val="000000"/>
                <w:szCs w:val="24"/>
                <w:bdr w:val="none" w:sz="0" w:space="0" w:color="auto" w:frame="1"/>
              </w:rPr>
              <w:t>.</w:t>
            </w:r>
          </w:p>
        </w:tc>
        <w:tc>
          <w:tcPr>
            <w:tcW w:w="8227" w:type="dxa"/>
          </w:tcPr>
          <w:p w:rsidR="00BD600E" w:rsidRPr="00930B27" w:rsidRDefault="00BD600E" w:rsidP="00A47ED8">
            <w:pPr>
              <w:spacing w:line="240" w:lineRule="auto"/>
              <w:ind w:right="-102"/>
              <w:contextualSpacing/>
              <w:jc w:val="both"/>
              <w:rPr>
                <w:bCs/>
                <w:color w:val="000000"/>
                <w:szCs w:val="24"/>
                <w:bdr w:val="none" w:sz="0" w:space="0" w:color="auto" w:frame="1"/>
              </w:rPr>
            </w:pPr>
            <w:r>
              <w:rPr>
                <w:bCs/>
                <w:color w:val="000000"/>
                <w:szCs w:val="24"/>
                <w:bdr w:val="none" w:sz="0" w:space="0" w:color="auto" w:frame="1"/>
              </w:rPr>
              <w:t>Обеспеченность лабораторно-практических занятий (учебно-методическое, информационное и материально-техническое обеспечение занятий) .................</w:t>
            </w:r>
          </w:p>
        </w:tc>
        <w:tc>
          <w:tcPr>
            <w:tcW w:w="576" w:type="dxa"/>
          </w:tcPr>
          <w:p w:rsidR="00BD600E" w:rsidRDefault="00BD600E" w:rsidP="00A47ED8">
            <w:pPr>
              <w:spacing w:line="240" w:lineRule="auto"/>
              <w:contextualSpacing/>
              <w:jc w:val="left"/>
              <w:rPr>
                <w:bCs/>
                <w:color w:val="000000"/>
                <w:szCs w:val="24"/>
                <w:bdr w:val="none" w:sz="0" w:space="0" w:color="auto" w:frame="1"/>
              </w:rPr>
            </w:pPr>
          </w:p>
          <w:p w:rsidR="00BD600E" w:rsidRDefault="00123026" w:rsidP="00A47ED8">
            <w:pPr>
              <w:spacing w:line="240" w:lineRule="auto"/>
              <w:contextualSpacing/>
              <w:jc w:val="left"/>
              <w:rPr>
                <w:bCs/>
                <w:color w:val="000000"/>
                <w:szCs w:val="24"/>
                <w:bdr w:val="none" w:sz="0" w:space="0" w:color="auto" w:frame="1"/>
              </w:rPr>
            </w:pPr>
            <w:r>
              <w:rPr>
                <w:bCs/>
                <w:color w:val="000000"/>
                <w:szCs w:val="24"/>
                <w:bdr w:val="none" w:sz="0" w:space="0" w:color="auto" w:frame="1"/>
              </w:rPr>
              <w:t>26</w:t>
            </w:r>
          </w:p>
          <w:p w:rsidR="00BD600E" w:rsidRPr="00930B27" w:rsidRDefault="00BD600E" w:rsidP="00A47ED8">
            <w:pPr>
              <w:spacing w:line="240" w:lineRule="auto"/>
              <w:contextualSpacing/>
              <w:jc w:val="left"/>
              <w:rPr>
                <w:bCs/>
                <w:color w:val="000000"/>
                <w:szCs w:val="24"/>
                <w:bdr w:val="none" w:sz="0" w:space="0" w:color="auto" w:frame="1"/>
              </w:rPr>
            </w:pPr>
          </w:p>
        </w:tc>
      </w:tr>
    </w:tbl>
    <w:p w:rsidR="00BD600E" w:rsidRDefault="00BD600E" w:rsidP="00BD600E">
      <w:pPr>
        <w:spacing w:line="240" w:lineRule="auto"/>
        <w:ind w:firstLine="284"/>
        <w:jc w:val="both"/>
        <w:rPr>
          <w:b/>
          <w:szCs w:val="24"/>
        </w:rPr>
      </w:pPr>
    </w:p>
    <w:p w:rsidR="00BD600E" w:rsidRDefault="00BD600E" w:rsidP="00BD600E">
      <w:pPr>
        <w:spacing w:line="240" w:lineRule="auto"/>
        <w:ind w:firstLine="284"/>
        <w:jc w:val="both"/>
        <w:rPr>
          <w:b/>
          <w:szCs w:val="24"/>
        </w:rPr>
      </w:pPr>
    </w:p>
    <w:p w:rsidR="00BD600E" w:rsidRDefault="00BD600E" w:rsidP="00BD600E">
      <w:pPr>
        <w:spacing w:line="240" w:lineRule="auto"/>
        <w:ind w:firstLine="284"/>
        <w:jc w:val="both"/>
        <w:rPr>
          <w:b/>
          <w:szCs w:val="24"/>
        </w:rPr>
      </w:pPr>
    </w:p>
    <w:p w:rsidR="00BD600E" w:rsidRDefault="00BD600E" w:rsidP="00BD600E">
      <w:pPr>
        <w:spacing w:line="240" w:lineRule="auto"/>
        <w:ind w:firstLine="284"/>
        <w:jc w:val="both"/>
        <w:rPr>
          <w:b/>
          <w:szCs w:val="24"/>
        </w:rPr>
        <w:sectPr w:rsidR="00BD600E" w:rsidSect="00C27718">
          <w:pgSz w:w="11906" w:h="16838"/>
          <w:pgMar w:top="1134" w:right="850" w:bottom="1134" w:left="1701" w:header="709" w:footer="709" w:gutter="0"/>
          <w:cols w:space="708"/>
          <w:docGrid w:linePitch="360"/>
        </w:sectPr>
      </w:pPr>
    </w:p>
    <w:p w:rsidR="00BD600E" w:rsidRDefault="00BD600E" w:rsidP="00BD600E">
      <w:pPr>
        <w:spacing w:line="240" w:lineRule="auto"/>
        <w:rPr>
          <w:b/>
        </w:rPr>
      </w:pPr>
      <w:r>
        <w:rPr>
          <w:b/>
        </w:rPr>
        <w:lastRenderedPageBreak/>
        <w:t>ПОЯСНИТЕЛЬНАЯ ЗАПИСКА</w:t>
      </w:r>
    </w:p>
    <w:p w:rsidR="00BD600E" w:rsidRDefault="00BD600E" w:rsidP="00BD600E">
      <w:pPr>
        <w:spacing w:line="240" w:lineRule="auto"/>
        <w:rPr>
          <w:b/>
        </w:rPr>
      </w:pPr>
    </w:p>
    <w:p w:rsidR="00BD600E" w:rsidRDefault="00BD600E" w:rsidP="00BD600E">
      <w:pPr>
        <w:spacing w:line="240" w:lineRule="auto"/>
        <w:rPr>
          <w:b/>
        </w:rPr>
      </w:pPr>
      <w:r>
        <w:rPr>
          <w:b/>
        </w:rPr>
        <w:t>Уважаемые ребята!</w:t>
      </w:r>
    </w:p>
    <w:p w:rsidR="00BD600E" w:rsidRDefault="00BD600E" w:rsidP="00BD600E">
      <w:pPr>
        <w:spacing w:line="240" w:lineRule="auto"/>
        <w:rPr>
          <w:b/>
        </w:rPr>
      </w:pPr>
    </w:p>
    <w:p w:rsidR="00BD600E" w:rsidRPr="00C0102F" w:rsidRDefault="00BD600E" w:rsidP="00BD600E">
      <w:pPr>
        <w:spacing w:line="240" w:lineRule="auto"/>
        <w:ind w:firstLine="284"/>
        <w:jc w:val="both"/>
      </w:pPr>
      <w:r w:rsidRPr="001C0A5A">
        <w:tab/>
      </w:r>
      <w:r>
        <w:t xml:space="preserve">Методические </w:t>
      </w:r>
      <w:r>
        <w:rPr>
          <w:szCs w:val="24"/>
        </w:rPr>
        <w:t>указания</w:t>
      </w:r>
      <w:r>
        <w:t xml:space="preserve"> к лабораторно-практическим занятиям по дополнительной  общеразвивающей программе </w:t>
      </w:r>
      <w:r w:rsidRPr="0047568B">
        <w:t>«</w:t>
      </w:r>
      <w:r>
        <w:t>Компьютерное 3D моделирование</w:t>
      </w:r>
      <w:r w:rsidRPr="0047568B">
        <w:t>»</w:t>
      </w:r>
      <w:r>
        <w:t xml:space="preserve"> созданы помочь вам с</w:t>
      </w:r>
      <w:r w:rsidRPr="00A40241">
        <w:t xml:space="preserve">формировать навыки работы </w:t>
      </w:r>
      <w:r w:rsidRPr="00C0102F">
        <w:t>в профессиональных графических редакторах; получить начальное представление о разнообразии техник обработки и создания трехмерных изо</w:t>
      </w:r>
      <w:r w:rsidRPr="00C0102F">
        <w:t>б</w:t>
      </w:r>
      <w:r w:rsidRPr="00C0102F">
        <w:t>ражений, спецэффектов; развить внимание, художественный вкус, творческие способн</w:t>
      </w:r>
      <w:r w:rsidRPr="00C0102F">
        <w:t>о</w:t>
      </w:r>
      <w:r w:rsidRPr="00C0102F">
        <w:t>сти.</w:t>
      </w:r>
    </w:p>
    <w:p w:rsidR="00BD600E" w:rsidRPr="00C0102F" w:rsidRDefault="00BD600E" w:rsidP="00BD600E">
      <w:pPr>
        <w:spacing w:line="240" w:lineRule="auto"/>
        <w:contextualSpacing/>
        <w:jc w:val="both"/>
      </w:pPr>
      <w:r w:rsidRPr="001C0A5A">
        <w:tab/>
      </w:r>
      <w:r w:rsidRPr="00C0102F">
        <w:t>Освоение содержания программы «</w:t>
      </w:r>
      <w:r>
        <w:t>Компьютерное 3D моделирование</w:t>
      </w:r>
      <w:r w:rsidRPr="00C0102F">
        <w:t>» обеспечив</w:t>
      </w:r>
      <w:r w:rsidRPr="00C0102F">
        <w:t>а</w:t>
      </w:r>
      <w:r w:rsidRPr="00C0102F">
        <w:t>ет:</w:t>
      </w:r>
    </w:p>
    <w:p w:rsidR="00BD600E" w:rsidRPr="00C0102F" w:rsidRDefault="00BD600E" w:rsidP="00BD600E">
      <w:pPr>
        <w:pStyle w:val="ac"/>
        <w:numPr>
          <w:ilvl w:val="0"/>
          <w:numId w:val="1"/>
        </w:numPr>
        <w:contextualSpacing/>
        <w:jc w:val="both"/>
      </w:pPr>
      <w:r w:rsidRPr="00C0102F">
        <w:t xml:space="preserve">достижение вами </w:t>
      </w:r>
      <w:r w:rsidRPr="00C0102F">
        <w:rPr>
          <w:b/>
        </w:rPr>
        <w:t>умений</w:t>
      </w:r>
      <w:r>
        <w:rPr>
          <w:b/>
        </w:rPr>
        <w:t xml:space="preserve"> </w:t>
      </w:r>
      <w:r w:rsidRPr="00C0102F">
        <w:t>использовать различные техники создания и обработки трехмерных изображений, создавать анимационные спецэффекты; создавать свои собственные трехмерные</w:t>
      </w:r>
      <w:r>
        <w:t xml:space="preserve"> </w:t>
      </w:r>
      <w:r w:rsidRPr="00C0102F">
        <w:t>графические объекты, используя возможности професс</w:t>
      </w:r>
      <w:r w:rsidRPr="00C0102F">
        <w:t>и</w:t>
      </w:r>
      <w:r w:rsidRPr="00C0102F">
        <w:t>ональных редакторов трехмерной графики;</w:t>
      </w:r>
    </w:p>
    <w:p w:rsidR="00BD600E" w:rsidRPr="00C0102F" w:rsidRDefault="00BD600E" w:rsidP="00BD600E">
      <w:pPr>
        <w:pStyle w:val="ac"/>
        <w:numPr>
          <w:ilvl w:val="0"/>
          <w:numId w:val="1"/>
        </w:numPr>
        <w:contextualSpacing/>
        <w:jc w:val="both"/>
      </w:pPr>
      <w:r w:rsidRPr="00C0102F">
        <w:t>обобщения, систематизации и углубления</w:t>
      </w:r>
      <w:r>
        <w:t xml:space="preserve"> </w:t>
      </w:r>
      <w:r w:rsidRPr="00C0102F">
        <w:rPr>
          <w:b/>
        </w:rPr>
        <w:t xml:space="preserve">знаний </w:t>
      </w:r>
      <w:r w:rsidRPr="00C0102F">
        <w:t>по</w:t>
      </w:r>
      <w:r>
        <w:t xml:space="preserve"> </w:t>
      </w:r>
      <w:r w:rsidRPr="00C0102F">
        <w:t>представлению о возможн</w:t>
      </w:r>
      <w:r w:rsidRPr="00C0102F">
        <w:t>о</w:t>
      </w:r>
      <w:r w:rsidRPr="00C0102F">
        <w:t>стях создания и обработки трехмерных изображений.</w:t>
      </w:r>
    </w:p>
    <w:p w:rsidR="00BD600E" w:rsidRPr="0073220C" w:rsidRDefault="00BD600E" w:rsidP="00BD600E">
      <w:pPr>
        <w:spacing w:line="240" w:lineRule="auto"/>
        <w:ind w:firstLine="284"/>
        <w:jc w:val="both"/>
      </w:pPr>
    </w:p>
    <w:p w:rsidR="00BD600E" w:rsidRDefault="00BD600E" w:rsidP="00BD600E">
      <w:pPr>
        <w:spacing w:line="240" w:lineRule="auto"/>
        <w:ind w:firstLine="284"/>
        <w:jc w:val="both"/>
      </w:pPr>
      <w:r w:rsidRPr="001C0A5A">
        <w:tab/>
      </w:r>
      <w:r>
        <w:t xml:space="preserve">Приступая к работе на практическом занятии, внимательно прочитайте его </w:t>
      </w:r>
      <w:r w:rsidRPr="00064EA5">
        <w:t>цель</w:t>
      </w:r>
      <w:r>
        <w:t xml:space="preserve">, ознакомьтесь с краткими теоретическими материалами по теме практического занятия. Свою работу вы должны организовать в соответствии с предложенным педагогом </w:t>
      </w:r>
      <w:r w:rsidRPr="00064EA5">
        <w:t>поря</w:t>
      </w:r>
      <w:r w:rsidRPr="00064EA5">
        <w:t>д</w:t>
      </w:r>
      <w:r w:rsidRPr="00064EA5">
        <w:t>ком</w:t>
      </w:r>
      <w:r>
        <w:t xml:space="preserve"> работы.</w:t>
      </w:r>
    </w:p>
    <w:p w:rsidR="00BD600E" w:rsidRDefault="00BD600E" w:rsidP="00BD600E">
      <w:pPr>
        <w:spacing w:line="240" w:lineRule="auto"/>
        <w:rPr>
          <w:b/>
        </w:rPr>
      </w:pPr>
    </w:p>
    <w:p w:rsidR="00BD600E" w:rsidRDefault="00BD600E" w:rsidP="00BD600E">
      <w:pPr>
        <w:spacing w:line="240" w:lineRule="auto"/>
        <w:rPr>
          <w:b/>
        </w:rPr>
      </w:pPr>
      <w:r w:rsidRPr="004E086C">
        <w:rPr>
          <w:b/>
        </w:rPr>
        <w:t xml:space="preserve">Желаем </w:t>
      </w:r>
      <w:r>
        <w:rPr>
          <w:b/>
        </w:rPr>
        <w:t>в</w:t>
      </w:r>
      <w:r w:rsidRPr="004E086C">
        <w:rPr>
          <w:b/>
        </w:rPr>
        <w:t>ам успехов!</w:t>
      </w:r>
    </w:p>
    <w:p w:rsidR="00BD600E" w:rsidRDefault="00BD600E" w:rsidP="00BD600E">
      <w:pPr>
        <w:spacing w:line="240" w:lineRule="auto"/>
        <w:rPr>
          <w:b/>
        </w:rPr>
      </w:pPr>
    </w:p>
    <w:p w:rsidR="006F1F9C" w:rsidRPr="00293569" w:rsidRDefault="006F1F9C" w:rsidP="00263408">
      <w:pPr>
        <w:spacing w:line="240" w:lineRule="auto"/>
        <w:rPr>
          <w:rFonts w:cs="Times New Roman"/>
          <w:szCs w:val="24"/>
        </w:rPr>
        <w:sectPr w:rsidR="006F1F9C" w:rsidRPr="00293569" w:rsidSect="00C27718">
          <w:footerReference w:type="default" r:id="rId10"/>
          <w:footerReference w:type="first" r:id="rId11"/>
          <w:pgSz w:w="11906" w:h="16838"/>
          <w:pgMar w:top="1134" w:right="850" w:bottom="1134" w:left="1701" w:header="709" w:footer="709" w:gutter="0"/>
          <w:cols w:space="708"/>
          <w:docGrid w:linePitch="360"/>
        </w:sectPr>
      </w:pPr>
    </w:p>
    <w:p w:rsidR="006F1F9C" w:rsidRPr="00293569" w:rsidRDefault="00083A56" w:rsidP="00263408">
      <w:pPr>
        <w:spacing w:line="240" w:lineRule="auto"/>
        <w:rPr>
          <w:rFonts w:cs="Times New Roman"/>
          <w:b/>
          <w:bCs/>
          <w:szCs w:val="24"/>
        </w:rPr>
      </w:pPr>
      <w:r w:rsidRPr="00293569">
        <w:rPr>
          <w:rFonts w:cs="Times New Roman"/>
          <w:b/>
          <w:bCs/>
          <w:szCs w:val="24"/>
        </w:rPr>
        <w:lastRenderedPageBreak/>
        <w:t>Лабораторно-практическая работа</w:t>
      </w:r>
    </w:p>
    <w:p w:rsidR="006F1F9C" w:rsidRPr="00293569" w:rsidRDefault="006F1F9C" w:rsidP="00263408">
      <w:pPr>
        <w:spacing w:line="240" w:lineRule="auto"/>
        <w:rPr>
          <w:rFonts w:cs="Times New Roman"/>
          <w:b/>
          <w:bCs/>
          <w:szCs w:val="24"/>
        </w:rPr>
      </w:pPr>
      <w:r w:rsidRPr="00293569">
        <w:rPr>
          <w:rFonts w:cs="Times New Roman"/>
          <w:b/>
          <w:bCs/>
          <w:color w:val="000000"/>
          <w:szCs w:val="24"/>
          <w:bdr w:val="none" w:sz="0" w:space="0" w:color="auto" w:frame="1"/>
        </w:rPr>
        <w:t>«</w:t>
      </w:r>
      <w:r w:rsidR="00293569" w:rsidRPr="00293569">
        <w:rPr>
          <w:rFonts w:cs="Times New Roman"/>
          <w:b/>
          <w:szCs w:val="24"/>
        </w:rPr>
        <w:t>Основы работы со сплайнами</w:t>
      </w:r>
      <w:r w:rsidRPr="00293569">
        <w:rPr>
          <w:rFonts w:cs="Times New Roman"/>
          <w:b/>
          <w:szCs w:val="24"/>
        </w:rPr>
        <w:t>»</w:t>
      </w:r>
    </w:p>
    <w:p w:rsidR="006F1F9C" w:rsidRPr="00293569" w:rsidRDefault="006F1F9C" w:rsidP="00263408">
      <w:pPr>
        <w:spacing w:line="240" w:lineRule="auto"/>
        <w:rPr>
          <w:rFonts w:cs="Times New Roman"/>
          <w:b/>
          <w:bCs/>
          <w:szCs w:val="24"/>
        </w:rPr>
      </w:pPr>
    </w:p>
    <w:p w:rsidR="006F1F9C" w:rsidRPr="00293569" w:rsidRDefault="006F1F9C" w:rsidP="00DD5F90">
      <w:pPr>
        <w:spacing w:line="240" w:lineRule="auto"/>
        <w:jc w:val="both"/>
        <w:rPr>
          <w:rFonts w:cs="Times New Roman"/>
          <w:bCs/>
          <w:color w:val="FF0000"/>
          <w:szCs w:val="24"/>
        </w:rPr>
      </w:pPr>
      <w:r w:rsidRPr="00293569">
        <w:rPr>
          <w:rFonts w:cs="Times New Roman"/>
          <w:b/>
          <w:szCs w:val="24"/>
        </w:rPr>
        <w:t xml:space="preserve">Цель </w:t>
      </w:r>
      <w:r w:rsidR="00083A56" w:rsidRPr="00293569">
        <w:rPr>
          <w:rFonts w:cs="Times New Roman"/>
          <w:b/>
          <w:szCs w:val="24"/>
        </w:rPr>
        <w:t>работы:</w:t>
      </w:r>
      <w:r w:rsidR="00083A56" w:rsidRPr="00293569">
        <w:rPr>
          <w:rFonts w:cs="Times New Roman"/>
          <w:bCs/>
          <w:szCs w:val="24"/>
        </w:rPr>
        <w:t xml:space="preserve"> приобрести</w:t>
      </w:r>
      <w:r w:rsidRPr="00293569">
        <w:rPr>
          <w:rFonts w:cs="Times New Roman"/>
          <w:bCs/>
          <w:szCs w:val="24"/>
        </w:rPr>
        <w:t xml:space="preserve"> практические навыки </w:t>
      </w:r>
      <w:r w:rsidR="00083A56" w:rsidRPr="00293569">
        <w:rPr>
          <w:rFonts w:cs="Times New Roman"/>
          <w:bCs/>
          <w:szCs w:val="24"/>
        </w:rPr>
        <w:t xml:space="preserve">по </w:t>
      </w:r>
      <w:r w:rsidR="00DD5F90" w:rsidRPr="00293569">
        <w:rPr>
          <w:rFonts w:cs="Times New Roman"/>
          <w:color w:val="000000"/>
          <w:szCs w:val="24"/>
        </w:rPr>
        <w:t xml:space="preserve">моделированию на уровне </w:t>
      </w:r>
      <w:r w:rsidR="00DD5F90" w:rsidRPr="00293569">
        <w:rPr>
          <w:rFonts w:cs="Times New Roman"/>
          <w:szCs w:val="24"/>
        </w:rPr>
        <w:t xml:space="preserve">подобъектов </w:t>
      </w:r>
      <w:proofErr w:type="spellStart"/>
      <w:r w:rsidR="00DD5F90" w:rsidRPr="00293569">
        <w:rPr>
          <w:rStyle w:val="af4"/>
          <w:rFonts w:cs="Times New Roman"/>
          <w:color w:val="000000"/>
          <w:szCs w:val="24"/>
        </w:rPr>
        <w:t>Vertex</w:t>
      </w:r>
      <w:proofErr w:type="spellEnd"/>
      <w:r w:rsidR="00DD5F90" w:rsidRPr="00293569">
        <w:rPr>
          <w:rStyle w:val="af4"/>
          <w:rFonts w:cs="Times New Roman"/>
          <w:color w:val="000000"/>
          <w:szCs w:val="24"/>
        </w:rPr>
        <w:t xml:space="preserve">, </w:t>
      </w:r>
      <w:proofErr w:type="spellStart"/>
      <w:r w:rsidR="00DD5F90" w:rsidRPr="00293569">
        <w:rPr>
          <w:rStyle w:val="af4"/>
          <w:rFonts w:cs="Times New Roman"/>
          <w:color w:val="000000"/>
          <w:szCs w:val="24"/>
        </w:rPr>
        <w:t>Edge</w:t>
      </w:r>
      <w:proofErr w:type="spellEnd"/>
      <w:r w:rsidR="00DD5F90" w:rsidRPr="00293569">
        <w:rPr>
          <w:rStyle w:val="af4"/>
          <w:rFonts w:cs="Times New Roman"/>
          <w:color w:val="000000"/>
          <w:szCs w:val="24"/>
        </w:rPr>
        <w:t xml:space="preserve">, </w:t>
      </w:r>
      <w:proofErr w:type="spellStart"/>
      <w:r w:rsidR="00DD5F90" w:rsidRPr="00293569">
        <w:rPr>
          <w:rStyle w:val="af4"/>
          <w:rFonts w:cs="Times New Roman"/>
          <w:color w:val="000000"/>
          <w:szCs w:val="24"/>
        </w:rPr>
        <w:t>Face</w:t>
      </w:r>
      <w:proofErr w:type="spellEnd"/>
      <w:r w:rsidR="00DD5F90" w:rsidRPr="00293569">
        <w:rPr>
          <w:rStyle w:val="af4"/>
          <w:rFonts w:cs="Times New Roman"/>
          <w:color w:val="000000"/>
          <w:szCs w:val="24"/>
        </w:rPr>
        <w:t xml:space="preserve">, </w:t>
      </w:r>
      <w:proofErr w:type="spellStart"/>
      <w:r w:rsidR="00DD5F90" w:rsidRPr="00293569">
        <w:rPr>
          <w:rStyle w:val="af4"/>
          <w:rFonts w:cs="Times New Roman"/>
          <w:color w:val="000000"/>
          <w:szCs w:val="24"/>
        </w:rPr>
        <w:t>Polygon</w:t>
      </w:r>
      <w:proofErr w:type="spellEnd"/>
      <w:r w:rsidR="00DD5F90" w:rsidRPr="00293569">
        <w:rPr>
          <w:rStyle w:val="af4"/>
          <w:rFonts w:cs="Times New Roman"/>
          <w:color w:val="000000"/>
          <w:szCs w:val="24"/>
        </w:rPr>
        <w:t xml:space="preserve">, </w:t>
      </w:r>
      <w:proofErr w:type="spellStart"/>
      <w:r w:rsidR="00DD5F90" w:rsidRPr="00293569">
        <w:rPr>
          <w:rStyle w:val="af4"/>
          <w:rFonts w:cs="Times New Roman"/>
          <w:color w:val="000000"/>
          <w:szCs w:val="24"/>
        </w:rPr>
        <w:t>Element</w:t>
      </w:r>
      <w:proofErr w:type="spellEnd"/>
      <w:r w:rsidR="00DD5F90" w:rsidRPr="00293569">
        <w:rPr>
          <w:rStyle w:val="af4"/>
          <w:rFonts w:cs="Times New Roman"/>
          <w:color w:val="000000"/>
          <w:szCs w:val="24"/>
        </w:rPr>
        <w:t xml:space="preserve"> и </w:t>
      </w:r>
      <w:proofErr w:type="spellStart"/>
      <w:r w:rsidR="00DD5F90" w:rsidRPr="00293569">
        <w:rPr>
          <w:rStyle w:val="af4"/>
          <w:rFonts w:cs="Times New Roman"/>
          <w:color w:val="000000"/>
          <w:szCs w:val="24"/>
        </w:rPr>
        <w:t>Border</w:t>
      </w:r>
      <w:proofErr w:type="spellEnd"/>
      <w:r w:rsidR="00DD5F90" w:rsidRPr="00293569">
        <w:rPr>
          <w:rStyle w:val="af4"/>
          <w:rFonts w:cs="Times New Roman"/>
          <w:color w:val="000000"/>
          <w:szCs w:val="24"/>
        </w:rPr>
        <w:t xml:space="preserve"> (</w:t>
      </w:r>
      <w:r w:rsidR="00DD5F90" w:rsidRPr="00293569">
        <w:rPr>
          <w:rFonts w:cs="Times New Roman"/>
          <w:color w:val="000000"/>
          <w:szCs w:val="24"/>
        </w:rPr>
        <w:t>вершины, ребра, грани и полигоны)</w:t>
      </w:r>
      <w:r w:rsidRPr="00293569">
        <w:rPr>
          <w:rFonts w:cs="Times New Roman"/>
          <w:szCs w:val="24"/>
        </w:rPr>
        <w:t>.</w:t>
      </w:r>
    </w:p>
    <w:p w:rsidR="00263408" w:rsidRPr="00293569" w:rsidRDefault="00263408" w:rsidP="00263408">
      <w:pPr>
        <w:pStyle w:val="ad"/>
        <w:ind w:left="0"/>
        <w:jc w:val="center"/>
        <w:rPr>
          <w:b/>
          <w:sz w:val="24"/>
        </w:rPr>
      </w:pPr>
    </w:p>
    <w:p w:rsidR="00C27718" w:rsidRPr="00293569" w:rsidRDefault="006F1F9C" w:rsidP="00263408">
      <w:pPr>
        <w:pStyle w:val="ad"/>
        <w:ind w:left="0"/>
        <w:jc w:val="center"/>
        <w:rPr>
          <w:b/>
          <w:sz w:val="24"/>
        </w:rPr>
      </w:pPr>
      <w:r w:rsidRPr="00293569">
        <w:rPr>
          <w:b/>
          <w:sz w:val="24"/>
        </w:rPr>
        <w:t>Краткие теоретические материалы по теме работы</w:t>
      </w:r>
    </w:p>
    <w:p w:rsidR="00293569" w:rsidRPr="00293569" w:rsidRDefault="00293569" w:rsidP="00293569">
      <w:pPr>
        <w:pStyle w:val="2"/>
        <w:rPr>
          <w:color w:val="000000"/>
          <w:sz w:val="24"/>
          <w:szCs w:val="24"/>
        </w:rPr>
      </w:pPr>
      <w:r w:rsidRPr="00293569">
        <w:rPr>
          <w:color w:val="000000"/>
          <w:sz w:val="24"/>
          <w:szCs w:val="24"/>
        </w:rPr>
        <w:t>Что такое сплайны</w:t>
      </w:r>
    </w:p>
    <w:p w:rsidR="00293569" w:rsidRPr="00293569" w:rsidRDefault="00293569" w:rsidP="00293569">
      <w:pPr>
        <w:pStyle w:val="af3"/>
        <w:spacing w:before="0" w:beforeAutospacing="0" w:after="0" w:afterAutospacing="0"/>
        <w:rPr>
          <w:color w:val="000000"/>
        </w:rPr>
      </w:pPr>
      <w:r w:rsidRPr="00293569">
        <w:rPr>
          <w:color w:val="000000"/>
        </w:rPr>
        <w:t>Сплайны (</w:t>
      </w:r>
      <w:proofErr w:type="spellStart"/>
      <w:r w:rsidRPr="00293569">
        <w:rPr>
          <w:color w:val="000000"/>
        </w:rPr>
        <w:t>Spline</w:t>
      </w:r>
      <w:proofErr w:type="spellEnd"/>
      <w:r w:rsidRPr="00293569">
        <w:rPr>
          <w:color w:val="000000"/>
        </w:rPr>
        <w:t xml:space="preserve"> — кусочно-полиномиальная функция) — это двумерные геометрические объе</w:t>
      </w:r>
      <w:r w:rsidRPr="00293569">
        <w:rPr>
          <w:color w:val="000000"/>
        </w:rPr>
        <w:t>к</w:t>
      </w:r>
      <w:r w:rsidRPr="00293569">
        <w:rPr>
          <w:color w:val="000000"/>
        </w:rPr>
        <w:t>ты, которые совершенно самостоятельны и могут служить основой для построения более сложных трехмерных тел. Внешне сплайны представляют собой разнообразные линии, форма линии опр</w:t>
      </w:r>
      <w:r w:rsidRPr="00293569">
        <w:rPr>
          <w:color w:val="000000"/>
        </w:rPr>
        <w:t>е</w:t>
      </w:r>
      <w:r w:rsidRPr="00293569">
        <w:rPr>
          <w:color w:val="000000"/>
        </w:rPr>
        <w:t>деляется типом вершин, через которые она проходит. Сплайнами могут быть как простейшие ге</w:t>
      </w:r>
      <w:r w:rsidRPr="00293569">
        <w:rPr>
          <w:color w:val="000000"/>
        </w:rPr>
        <w:t>о</w:t>
      </w:r>
      <w:r w:rsidRPr="00293569">
        <w:rPr>
          <w:color w:val="000000"/>
        </w:rPr>
        <w:t>метрические фигуры: прямоугольники, звезды, эллипсы и пр., так и сложные ломаные или кривые, а также контуры текстовых символов.</w:t>
      </w:r>
    </w:p>
    <w:p w:rsidR="00293569" w:rsidRPr="00293569" w:rsidRDefault="00293569" w:rsidP="00293569">
      <w:pPr>
        <w:pStyle w:val="af3"/>
        <w:spacing w:before="0" w:beforeAutospacing="0" w:after="0" w:afterAutospacing="0"/>
        <w:rPr>
          <w:color w:val="000000"/>
        </w:rPr>
      </w:pPr>
      <w:r w:rsidRPr="00293569">
        <w:rPr>
          <w:color w:val="000000"/>
        </w:rPr>
        <w:t>Основными элементами сплайнов являются вершины (</w:t>
      </w:r>
      <w:proofErr w:type="spellStart"/>
      <w:r w:rsidRPr="00293569">
        <w:rPr>
          <w:rStyle w:val="af4"/>
          <w:color w:val="000000"/>
        </w:rPr>
        <w:t>Vertex</w:t>
      </w:r>
      <w:proofErr w:type="spellEnd"/>
      <w:r w:rsidRPr="00293569">
        <w:rPr>
          <w:color w:val="000000"/>
        </w:rPr>
        <w:t>) и сегменты (</w:t>
      </w:r>
      <w:proofErr w:type="spellStart"/>
      <w:r w:rsidRPr="00293569">
        <w:rPr>
          <w:rStyle w:val="af4"/>
          <w:color w:val="000000"/>
        </w:rPr>
        <w:t>Segment</w:t>
      </w:r>
      <w:proofErr w:type="spellEnd"/>
      <w:r w:rsidRPr="00293569">
        <w:rPr>
          <w:color w:val="000000"/>
        </w:rPr>
        <w:t>). Вершинами называют точки, расположенные на сплайне, при этом первая вершина, обозначающая начало сплайна, отмечается квадратиком белого цвета. Под сегментом принято понимать участок линии сплайна, ограниченный двумя соседними вершинами, — сегменты могут быть как прям</w:t>
      </w:r>
      <w:proofErr w:type="gramStart"/>
      <w:r w:rsidRPr="00293569">
        <w:rPr>
          <w:color w:val="000000"/>
        </w:rPr>
        <w:t>о-</w:t>
      </w:r>
      <w:proofErr w:type="gramEnd"/>
      <w:r w:rsidRPr="00293569">
        <w:rPr>
          <w:color w:val="000000"/>
        </w:rPr>
        <w:t xml:space="preserve">, так и криволинейными отрезками. Вершины сплайна различаются по типу, от которого зависит степень кривизны прилегающих к данным вершинам сегментов сплайна. Всего выделяют четыре типы вершин (рис. 1): </w:t>
      </w:r>
    </w:p>
    <w:p w:rsidR="00293569" w:rsidRPr="00293569" w:rsidRDefault="00293569" w:rsidP="00293569">
      <w:pPr>
        <w:numPr>
          <w:ilvl w:val="0"/>
          <w:numId w:val="84"/>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Corner</w:t>
      </w:r>
      <w:proofErr w:type="spellEnd"/>
      <w:r w:rsidRPr="00293569">
        <w:rPr>
          <w:rFonts w:cs="Times New Roman"/>
          <w:color w:val="000000"/>
          <w:szCs w:val="24"/>
        </w:rPr>
        <w:t xml:space="preserve"> (Угловая) — вершина, в которой сплайн имеет излом, а примыкающие к ней се</w:t>
      </w:r>
      <w:r w:rsidRPr="00293569">
        <w:rPr>
          <w:rFonts w:cs="Times New Roman"/>
          <w:color w:val="000000"/>
          <w:szCs w:val="24"/>
        </w:rPr>
        <w:t>г</w:t>
      </w:r>
      <w:r w:rsidRPr="00293569">
        <w:rPr>
          <w:rFonts w:cs="Times New Roman"/>
          <w:color w:val="000000"/>
          <w:szCs w:val="24"/>
        </w:rPr>
        <w:t xml:space="preserve">менты лишены кривизны. </w:t>
      </w:r>
    </w:p>
    <w:p w:rsidR="00293569" w:rsidRPr="00293569" w:rsidRDefault="00293569" w:rsidP="00293569">
      <w:pPr>
        <w:numPr>
          <w:ilvl w:val="0"/>
          <w:numId w:val="84"/>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Smooth</w:t>
      </w:r>
      <w:proofErr w:type="spellEnd"/>
      <w:r w:rsidRPr="00293569">
        <w:rPr>
          <w:rFonts w:cs="Times New Roman"/>
          <w:color w:val="000000"/>
          <w:szCs w:val="24"/>
        </w:rPr>
        <w:t xml:space="preserve"> (Сглаженная) — вершина, через которую кривая сплайна проводится с плавным изгибом, а кривизна прилегающих к вершине сегментов одинакова с обеих сторон. </w:t>
      </w:r>
    </w:p>
    <w:p w:rsidR="00293569" w:rsidRPr="00293569" w:rsidRDefault="00293569" w:rsidP="00293569">
      <w:pPr>
        <w:numPr>
          <w:ilvl w:val="0"/>
          <w:numId w:val="84"/>
        </w:numPr>
        <w:spacing w:before="100" w:beforeAutospacing="1" w:after="100" w:afterAutospacing="1" w:line="240" w:lineRule="auto"/>
        <w:jc w:val="left"/>
        <w:rPr>
          <w:rFonts w:cs="Times New Roman"/>
          <w:color w:val="000000"/>
          <w:szCs w:val="24"/>
        </w:rPr>
      </w:pPr>
      <w:proofErr w:type="spellStart"/>
      <w:proofErr w:type="gramStart"/>
      <w:r w:rsidRPr="00293569">
        <w:rPr>
          <w:rStyle w:val="af4"/>
          <w:rFonts w:cs="Times New Roman"/>
          <w:color w:val="000000"/>
          <w:szCs w:val="24"/>
        </w:rPr>
        <w:t>Bezier</w:t>
      </w:r>
      <w:proofErr w:type="spellEnd"/>
      <w:r w:rsidRPr="00293569">
        <w:rPr>
          <w:rFonts w:cs="Times New Roman"/>
          <w:color w:val="000000"/>
          <w:szCs w:val="24"/>
        </w:rPr>
        <w:t xml:space="preserve"> (Безье) — вершина, напоминающая сглаженную и отличающаяся от нее возможн</w:t>
      </w:r>
      <w:r w:rsidRPr="00293569">
        <w:rPr>
          <w:rFonts w:cs="Times New Roman"/>
          <w:color w:val="000000"/>
          <w:szCs w:val="24"/>
        </w:rPr>
        <w:t>о</w:t>
      </w:r>
      <w:r w:rsidRPr="00293569">
        <w:rPr>
          <w:rFonts w:cs="Times New Roman"/>
          <w:color w:val="000000"/>
          <w:szCs w:val="24"/>
        </w:rPr>
        <w:t>стью управления степенью кривизны обоих сегментов.</w:t>
      </w:r>
      <w:proofErr w:type="gramEnd"/>
      <w:r w:rsidRPr="00293569">
        <w:rPr>
          <w:rFonts w:cs="Times New Roman"/>
          <w:color w:val="000000"/>
          <w:szCs w:val="24"/>
        </w:rPr>
        <w:t xml:space="preserve"> Последнее осуществляется благод</w:t>
      </w:r>
      <w:r w:rsidRPr="00293569">
        <w:rPr>
          <w:rFonts w:cs="Times New Roman"/>
          <w:color w:val="000000"/>
          <w:szCs w:val="24"/>
        </w:rPr>
        <w:t>а</w:t>
      </w:r>
      <w:r w:rsidRPr="00293569">
        <w:rPr>
          <w:rFonts w:cs="Times New Roman"/>
          <w:color w:val="000000"/>
          <w:szCs w:val="24"/>
        </w:rPr>
        <w:t xml:space="preserve">ря наличию в вершине касательных векторов, ограниченных на концах маркерами в виде квадратиков зеленого цвета и называемых ручками Безье. Перемещая ручки Безье, можно изменять направление, в соответствии с которым сегменты сплайна входят в вершину и выходят из нее, а изменяя расстояние от маркеров до вершины — регулировать степень кривизны сегментов сплайна. У вершин данного типа ручки Безье связаны между собой, и перемещение одной из них автоматически вызывает перемещение второй. </w:t>
      </w:r>
    </w:p>
    <w:p w:rsidR="00293569" w:rsidRPr="00293569" w:rsidRDefault="00293569" w:rsidP="00293569">
      <w:pPr>
        <w:numPr>
          <w:ilvl w:val="0"/>
          <w:numId w:val="84"/>
        </w:numPr>
        <w:spacing w:before="100" w:beforeAutospacing="1" w:after="100" w:afterAutospacing="1" w:line="240" w:lineRule="auto"/>
        <w:jc w:val="left"/>
        <w:rPr>
          <w:rFonts w:cs="Times New Roman"/>
          <w:color w:val="000000"/>
          <w:szCs w:val="24"/>
        </w:rPr>
      </w:pPr>
      <w:r>
        <w:rPr>
          <w:rFonts w:cs="Times New Roman"/>
          <w:b/>
          <w:bCs/>
          <w:noProof/>
          <w:color w:val="000000"/>
          <w:szCs w:val="24"/>
          <w:lang w:eastAsia="ru-RU"/>
        </w:rPr>
        <w:drawing>
          <wp:anchor distT="0" distB="0" distL="114300" distR="114300" simplePos="0" relativeHeight="251699200" behindDoc="1" locked="0" layoutInCell="1" allowOverlap="1">
            <wp:simplePos x="0" y="0"/>
            <wp:positionH relativeFrom="column">
              <wp:posOffset>1908810</wp:posOffset>
            </wp:positionH>
            <wp:positionV relativeFrom="paragraph">
              <wp:posOffset>812165</wp:posOffset>
            </wp:positionV>
            <wp:extent cx="2257425" cy="1000125"/>
            <wp:effectExtent l="0" t="0" r="0" b="0"/>
            <wp:wrapTight wrapText="bothSides">
              <wp:wrapPolygon edited="0">
                <wp:start x="0" y="0"/>
                <wp:lineTo x="0" y="21394"/>
                <wp:lineTo x="21509" y="21394"/>
                <wp:lineTo x="21509" y="0"/>
                <wp:lineTo x="0" y="0"/>
              </wp:wrapPolygon>
            </wp:wrapTight>
            <wp:docPr id="1137" name="Рисунок 1050" descr="Рис. 1. Типы вершин сплай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descr="Рис. 1. Типы вершин сплайнов"/>
                    <pic:cNvPicPr>
                      <a:picLocks noChangeAspect="1" noChangeArrowheads="1"/>
                    </pic:cNvPicPr>
                  </pic:nvPicPr>
                  <pic:blipFill>
                    <a:blip r:embed="rId12"/>
                    <a:srcRect/>
                    <a:stretch>
                      <a:fillRect/>
                    </a:stretch>
                  </pic:blipFill>
                  <pic:spPr bwMode="auto">
                    <a:xfrm>
                      <a:off x="0" y="0"/>
                      <a:ext cx="2257425" cy="10001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293569">
        <w:rPr>
          <w:rStyle w:val="af4"/>
          <w:rFonts w:cs="Times New Roman"/>
          <w:color w:val="000000"/>
          <w:szCs w:val="24"/>
        </w:rPr>
        <w:t>Bezier</w:t>
      </w:r>
      <w:proofErr w:type="spellEnd"/>
      <w:r w:rsidRPr="00293569">
        <w:rPr>
          <w:rFonts w:cs="Times New Roman"/>
          <w:color w:val="000000"/>
          <w:szCs w:val="24"/>
        </w:rPr>
        <w:t xml:space="preserve"> </w:t>
      </w:r>
      <w:proofErr w:type="spellStart"/>
      <w:r w:rsidRPr="00293569">
        <w:rPr>
          <w:rFonts w:cs="Times New Roman"/>
          <w:color w:val="000000"/>
          <w:szCs w:val="24"/>
        </w:rPr>
        <w:t>Corner</w:t>
      </w:r>
      <w:proofErr w:type="spellEnd"/>
      <w:r w:rsidRPr="00293569">
        <w:rPr>
          <w:rFonts w:cs="Times New Roman"/>
          <w:color w:val="000000"/>
          <w:szCs w:val="24"/>
        </w:rPr>
        <w:t xml:space="preserve"> (Безье угловая) — вершина, имеющая касательные векторы, позволяющие управлять степенью кривизны сегментов, однако, в отличие от вершин </w:t>
      </w:r>
      <w:proofErr w:type="spellStart"/>
      <w:r w:rsidRPr="00293569">
        <w:rPr>
          <w:rFonts w:cs="Times New Roman"/>
          <w:color w:val="000000"/>
          <w:szCs w:val="24"/>
        </w:rPr>
        <w:t>Bezier</w:t>
      </w:r>
      <w:proofErr w:type="spellEnd"/>
      <w:r w:rsidRPr="00293569">
        <w:rPr>
          <w:rFonts w:cs="Times New Roman"/>
          <w:color w:val="000000"/>
          <w:szCs w:val="24"/>
        </w:rPr>
        <w:t xml:space="preserve">, у вершин </w:t>
      </w:r>
      <w:proofErr w:type="spellStart"/>
      <w:r w:rsidRPr="00293569">
        <w:rPr>
          <w:rFonts w:cs="Times New Roman"/>
          <w:color w:val="000000"/>
          <w:szCs w:val="24"/>
        </w:rPr>
        <w:t>Bezier</w:t>
      </w:r>
      <w:proofErr w:type="spellEnd"/>
      <w:r w:rsidRPr="00293569">
        <w:rPr>
          <w:rFonts w:cs="Times New Roman"/>
          <w:color w:val="000000"/>
          <w:szCs w:val="24"/>
        </w:rPr>
        <w:t xml:space="preserve"> </w:t>
      </w:r>
      <w:proofErr w:type="spellStart"/>
      <w:r w:rsidRPr="00293569">
        <w:rPr>
          <w:rFonts w:cs="Times New Roman"/>
          <w:color w:val="000000"/>
          <w:szCs w:val="24"/>
        </w:rPr>
        <w:t>Corner</w:t>
      </w:r>
      <w:proofErr w:type="spellEnd"/>
      <w:r w:rsidRPr="00293569">
        <w:rPr>
          <w:rFonts w:cs="Times New Roman"/>
          <w:color w:val="000000"/>
          <w:szCs w:val="24"/>
        </w:rPr>
        <w:t xml:space="preserve"> касательные векторы не связаны друг с другом и перемещение одного из ма</w:t>
      </w:r>
      <w:r w:rsidRPr="00293569">
        <w:rPr>
          <w:rFonts w:cs="Times New Roman"/>
          <w:color w:val="000000"/>
          <w:szCs w:val="24"/>
        </w:rPr>
        <w:t>р</w:t>
      </w:r>
      <w:r w:rsidRPr="00293569">
        <w:rPr>
          <w:rFonts w:cs="Times New Roman"/>
          <w:color w:val="000000"/>
          <w:szCs w:val="24"/>
        </w:rPr>
        <w:t xml:space="preserve">керов не зависит от перемещения другого. </w:t>
      </w:r>
    </w:p>
    <w:p w:rsidR="00293569" w:rsidRPr="00293569" w:rsidRDefault="00293569" w:rsidP="00293569">
      <w:pPr>
        <w:pStyle w:val="af3"/>
        <w:rPr>
          <w:color w:val="000000"/>
        </w:rPr>
      </w:pPr>
      <w:r w:rsidRPr="00293569">
        <w:rPr>
          <w:color w:val="000000"/>
        </w:rPr>
        <w:t> </w:t>
      </w:r>
    </w:p>
    <w:p w:rsidR="00293569" w:rsidRPr="00293569" w:rsidRDefault="00293569" w:rsidP="00293569">
      <w:pPr>
        <w:pStyle w:val="pic"/>
        <w:rPr>
          <w:color w:val="000000"/>
        </w:rPr>
      </w:pPr>
    </w:p>
    <w:p w:rsidR="00293569" w:rsidRPr="00293569" w:rsidRDefault="00293569" w:rsidP="00A47ED8">
      <w:pPr>
        <w:pStyle w:val="pic"/>
        <w:jc w:val="both"/>
        <w:rPr>
          <w:color w:val="000000"/>
        </w:rPr>
      </w:pPr>
    </w:p>
    <w:p w:rsidR="00293569" w:rsidRPr="00293569" w:rsidRDefault="00293569" w:rsidP="00293569">
      <w:pPr>
        <w:pStyle w:val="pic"/>
        <w:rPr>
          <w:color w:val="000000"/>
        </w:rPr>
      </w:pPr>
      <w:r w:rsidRPr="00293569">
        <w:rPr>
          <w:color w:val="000000"/>
        </w:rPr>
        <w:t>Рис. 1. Типы вершин сплайнов</w:t>
      </w:r>
    </w:p>
    <w:p w:rsidR="00293569" w:rsidRPr="00293569" w:rsidRDefault="00293569" w:rsidP="00293569">
      <w:pPr>
        <w:pStyle w:val="af3"/>
        <w:rPr>
          <w:color w:val="000000"/>
        </w:rPr>
      </w:pPr>
      <w:r w:rsidRPr="00293569">
        <w:rPr>
          <w:color w:val="000000"/>
        </w:rPr>
        <w:t xml:space="preserve">Сегменты также различаются по типу: </w:t>
      </w:r>
      <w:proofErr w:type="spellStart"/>
      <w:r w:rsidRPr="00293569">
        <w:rPr>
          <w:color w:val="000000"/>
        </w:rPr>
        <w:t>Curve</w:t>
      </w:r>
      <w:proofErr w:type="spellEnd"/>
      <w:r w:rsidRPr="00293569">
        <w:rPr>
          <w:color w:val="000000"/>
        </w:rPr>
        <w:t xml:space="preserve"> (Кривая) или </w:t>
      </w:r>
      <w:proofErr w:type="spellStart"/>
      <w:r w:rsidRPr="00293569">
        <w:rPr>
          <w:color w:val="000000"/>
        </w:rPr>
        <w:t>Line</w:t>
      </w:r>
      <w:proofErr w:type="spellEnd"/>
      <w:r w:rsidRPr="00293569">
        <w:rPr>
          <w:color w:val="000000"/>
        </w:rPr>
        <w:t xml:space="preserve"> (Линия). Выбрав типа </w:t>
      </w:r>
      <w:proofErr w:type="spellStart"/>
      <w:r w:rsidRPr="00293569">
        <w:rPr>
          <w:color w:val="000000"/>
        </w:rPr>
        <w:t>Curve</w:t>
      </w:r>
      <w:proofErr w:type="spellEnd"/>
      <w:r w:rsidRPr="00293569">
        <w:rPr>
          <w:color w:val="000000"/>
        </w:rPr>
        <w:t>, мо</w:t>
      </w:r>
      <w:r w:rsidRPr="00293569">
        <w:rPr>
          <w:color w:val="000000"/>
        </w:rPr>
        <w:t>ж</w:t>
      </w:r>
      <w:r w:rsidRPr="00293569">
        <w:rPr>
          <w:color w:val="000000"/>
        </w:rPr>
        <w:t xml:space="preserve">но получить криволинейные сегменты, если вершины являются гладкими или имеют тип Безье, в случае же угловых вершин даже при установке типа </w:t>
      </w:r>
      <w:proofErr w:type="spellStart"/>
      <w:r w:rsidRPr="00293569">
        <w:rPr>
          <w:color w:val="000000"/>
        </w:rPr>
        <w:t>Curve</w:t>
      </w:r>
      <w:proofErr w:type="spellEnd"/>
      <w:r w:rsidRPr="00293569">
        <w:rPr>
          <w:color w:val="000000"/>
        </w:rPr>
        <w:t xml:space="preserve"> сегмент останется линейным. Выбор </w:t>
      </w:r>
      <w:r w:rsidRPr="00293569">
        <w:rPr>
          <w:color w:val="000000"/>
        </w:rPr>
        <w:lastRenderedPageBreak/>
        <w:t xml:space="preserve">типа </w:t>
      </w:r>
      <w:proofErr w:type="spellStart"/>
      <w:r w:rsidRPr="00293569">
        <w:rPr>
          <w:color w:val="000000"/>
        </w:rPr>
        <w:t>Line</w:t>
      </w:r>
      <w:proofErr w:type="spellEnd"/>
      <w:r w:rsidRPr="00293569">
        <w:rPr>
          <w:color w:val="000000"/>
        </w:rPr>
        <w:t xml:space="preserve"> приводит к игнорированию типа вершин, в результате чего сегмент данного типа всегда выглядит линейным.</w:t>
      </w:r>
    </w:p>
    <w:p w:rsidR="00293569" w:rsidRPr="00293569" w:rsidRDefault="00293569" w:rsidP="00293569">
      <w:pPr>
        <w:pStyle w:val="2"/>
        <w:rPr>
          <w:color w:val="000000"/>
          <w:sz w:val="24"/>
          <w:szCs w:val="24"/>
        </w:rPr>
      </w:pPr>
      <w:bookmarkStart w:id="1" w:name="Создание_сплайнов"/>
      <w:bookmarkEnd w:id="1"/>
      <w:r w:rsidRPr="00293569">
        <w:rPr>
          <w:color w:val="000000"/>
          <w:sz w:val="24"/>
          <w:szCs w:val="24"/>
        </w:rPr>
        <w:t>Создание сплайнов</w:t>
      </w:r>
    </w:p>
    <w:p w:rsidR="00293569" w:rsidRPr="00293569" w:rsidRDefault="00293569" w:rsidP="00293569">
      <w:pPr>
        <w:pStyle w:val="af3"/>
        <w:rPr>
          <w:color w:val="000000"/>
        </w:rPr>
      </w:pPr>
      <w:r w:rsidRPr="00293569">
        <w:rPr>
          <w:color w:val="000000"/>
        </w:rPr>
        <w:t xml:space="preserve">Вначале мы поэкспериментируем с простейшими сплайнами, представляющими собой обычные геометрические фигуры. Активизируйте категорию объектов </w:t>
      </w:r>
      <w:proofErr w:type="spellStart"/>
      <w:r w:rsidRPr="00293569">
        <w:rPr>
          <w:rStyle w:val="af4"/>
          <w:color w:val="000000"/>
        </w:rPr>
        <w:t>Shapes</w:t>
      </w:r>
      <w:proofErr w:type="spellEnd"/>
      <w:r w:rsidRPr="00293569">
        <w:rPr>
          <w:color w:val="000000"/>
        </w:rPr>
        <w:t xml:space="preserve"> (Формы) командной панели </w:t>
      </w:r>
      <w:proofErr w:type="spellStart"/>
      <w:r w:rsidRPr="00293569">
        <w:rPr>
          <w:rStyle w:val="af4"/>
          <w:color w:val="000000"/>
        </w:rPr>
        <w:t>Create</w:t>
      </w:r>
      <w:proofErr w:type="spellEnd"/>
      <w:r w:rsidRPr="00293569">
        <w:rPr>
          <w:color w:val="000000"/>
        </w:rPr>
        <w:t xml:space="preserve"> (Создание), в списке разновидностей объектов укажите тип </w:t>
      </w:r>
      <w:proofErr w:type="spellStart"/>
      <w:r w:rsidRPr="00293569">
        <w:rPr>
          <w:rStyle w:val="af4"/>
          <w:color w:val="000000"/>
        </w:rPr>
        <w:t>Splines</w:t>
      </w:r>
      <w:proofErr w:type="spellEnd"/>
      <w:r w:rsidRPr="00293569">
        <w:rPr>
          <w:color w:val="000000"/>
        </w:rPr>
        <w:t xml:space="preserve"> (Сплайны). Это прив</w:t>
      </w:r>
      <w:r w:rsidRPr="00293569">
        <w:rPr>
          <w:color w:val="000000"/>
        </w:rPr>
        <w:t>е</w:t>
      </w:r>
      <w:r w:rsidRPr="00293569">
        <w:rPr>
          <w:color w:val="000000"/>
        </w:rPr>
        <w:t xml:space="preserve">дет к появлению на панели группы инструментов, соответствующих типам сплайнов (рис. 2). Для построения стандартных сплайнов используются инструменты </w:t>
      </w:r>
      <w:proofErr w:type="spellStart"/>
      <w:r w:rsidRPr="00293569">
        <w:rPr>
          <w:rStyle w:val="af4"/>
          <w:color w:val="000000"/>
        </w:rPr>
        <w:t>Rectangle</w:t>
      </w:r>
      <w:proofErr w:type="spellEnd"/>
      <w:r w:rsidRPr="00293569">
        <w:rPr>
          <w:color w:val="000000"/>
        </w:rPr>
        <w:t xml:space="preserve"> (Прямоугольник), </w:t>
      </w:r>
      <w:proofErr w:type="spellStart"/>
      <w:r w:rsidRPr="00293569">
        <w:rPr>
          <w:rStyle w:val="af4"/>
          <w:color w:val="000000"/>
        </w:rPr>
        <w:t>Circle</w:t>
      </w:r>
      <w:proofErr w:type="spellEnd"/>
      <w:r w:rsidRPr="00293569">
        <w:rPr>
          <w:color w:val="000000"/>
        </w:rPr>
        <w:t xml:space="preserve"> (Окружность), </w:t>
      </w:r>
      <w:proofErr w:type="spellStart"/>
      <w:r w:rsidRPr="00293569">
        <w:rPr>
          <w:rStyle w:val="af4"/>
          <w:color w:val="000000"/>
        </w:rPr>
        <w:t>Ellipse</w:t>
      </w:r>
      <w:proofErr w:type="spellEnd"/>
      <w:r w:rsidRPr="00293569">
        <w:rPr>
          <w:color w:val="000000"/>
        </w:rPr>
        <w:t xml:space="preserve"> (Эллипс), </w:t>
      </w:r>
      <w:proofErr w:type="spellStart"/>
      <w:r w:rsidRPr="00293569">
        <w:rPr>
          <w:rStyle w:val="af4"/>
          <w:color w:val="000000"/>
        </w:rPr>
        <w:t>Arc</w:t>
      </w:r>
      <w:proofErr w:type="spellEnd"/>
      <w:r w:rsidRPr="00293569">
        <w:rPr>
          <w:color w:val="000000"/>
        </w:rPr>
        <w:t xml:space="preserve"> (Дуга), </w:t>
      </w:r>
      <w:proofErr w:type="spellStart"/>
      <w:r w:rsidRPr="00293569">
        <w:rPr>
          <w:rStyle w:val="af4"/>
          <w:color w:val="000000"/>
        </w:rPr>
        <w:t>Donut</w:t>
      </w:r>
      <w:proofErr w:type="spellEnd"/>
      <w:r w:rsidRPr="00293569">
        <w:rPr>
          <w:color w:val="000000"/>
        </w:rPr>
        <w:t xml:space="preserve"> (Кольцо), </w:t>
      </w:r>
      <w:proofErr w:type="spellStart"/>
      <w:r w:rsidRPr="00293569">
        <w:rPr>
          <w:rStyle w:val="af4"/>
          <w:color w:val="000000"/>
        </w:rPr>
        <w:t>NGon</w:t>
      </w:r>
      <w:proofErr w:type="spellEnd"/>
      <w:r w:rsidRPr="00293569">
        <w:rPr>
          <w:color w:val="000000"/>
        </w:rPr>
        <w:t xml:space="preserve"> (N-угольник), </w:t>
      </w:r>
      <w:proofErr w:type="spellStart"/>
      <w:r w:rsidRPr="00293569">
        <w:rPr>
          <w:rStyle w:val="af4"/>
          <w:color w:val="000000"/>
        </w:rPr>
        <w:t>Star</w:t>
      </w:r>
      <w:proofErr w:type="spellEnd"/>
      <w:r w:rsidRPr="00293569">
        <w:rPr>
          <w:color w:val="000000"/>
        </w:rPr>
        <w:t xml:space="preserve"> (Звезда), </w:t>
      </w:r>
      <w:proofErr w:type="spellStart"/>
      <w:r w:rsidRPr="00293569">
        <w:rPr>
          <w:rStyle w:val="af4"/>
          <w:color w:val="000000"/>
        </w:rPr>
        <w:t>Text</w:t>
      </w:r>
      <w:proofErr w:type="spellEnd"/>
      <w:r w:rsidRPr="00293569">
        <w:rPr>
          <w:color w:val="000000"/>
        </w:rPr>
        <w:t xml:space="preserve"> (Текст), </w:t>
      </w:r>
      <w:proofErr w:type="spellStart"/>
      <w:r w:rsidRPr="00293569">
        <w:rPr>
          <w:rStyle w:val="af4"/>
          <w:color w:val="000000"/>
        </w:rPr>
        <w:t>Helix</w:t>
      </w:r>
      <w:proofErr w:type="spellEnd"/>
      <w:r w:rsidRPr="00293569">
        <w:rPr>
          <w:color w:val="000000"/>
        </w:rPr>
        <w:t xml:space="preserve"> (Спираль) и </w:t>
      </w:r>
      <w:proofErr w:type="spellStart"/>
      <w:r w:rsidRPr="00293569">
        <w:rPr>
          <w:rStyle w:val="af4"/>
          <w:color w:val="000000"/>
        </w:rPr>
        <w:t>Section</w:t>
      </w:r>
      <w:proofErr w:type="spellEnd"/>
      <w:r w:rsidRPr="00293569">
        <w:rPr>
          <w:color w:val="000000"/>
        </w:rPr>
        <w:t xml:space="preserve"> (Сечение). Их построение аналогично созданию примит</w:t>
      </w:r>
      <w:r w:rsidRPr="00293569">
        <w:rPr>
          <w:color w:val="000000"/>
        </w:rPr>
        <w:t>и</w:t>
      </w:r>
      <w:r w:rsidRPr="00293569">
        <w:rPr>
          <w:color w:val="000000"/>
        </w:rPr>
        <w:t>вов, а расположение вершин и характер любого из названных объектов устанавливаются параме</w:t>
      </w:r>
      <w:r w:rsidRPr="00293569">
        <w:rPr>
          <w:color w:val="000000"/>
        </w:rPr>
        <w:t>т</w:t>
      </w:r>
      <w:r w:rsidRPr="00293569">
        <w:rPr>
          <w:color w:val="000000"/>
        </w:rPr>
        <w:t xml:space="preserve">рами в момент создания в панели </w:t>
      </w:r>
      <w:proofErr w:type="spellStart"/>
      <w:r w:rsidRPr="00293569">
        <w:rPr>
          <w:rStyle w:val="af4"/>
          <w:color w:val="000000"/>
        </w:rPr>
        <w:t>Create</w:t>
      </w:r>
      <w:proofErr w:type="spellEnd"/>
      <w:r w:rsidRPr="00293569">
        <w:rPr>
          <w:color w:val="000000"/>
        </w:rPr>
        <w:t xml:space="preserve"> (Создание), а позже — в панели </w:t>
      </w:r>
      <w:proofErr w:type="spellStart"/>
      <w:r w:rsidRPr="00293569">
        <w:rPr>
          <w:rStyle w:val="af4"/>
          <w:color w:val="000000"/>
        </w:rPr>
        <w:t>Modify</w:t>
      </w:r>
      <w:proofErr w:type="spellEnd"/>
      <w:r w:rsidRPr="00293569">
        <w:rPr>
          <w:color w:val="000000"/>
        </w:rPr>
        <w:t xml:space="preserve"> (Изменение). Инструмент </w:t>
      </w:r>
      <w:proofErr w:type="spellStart"/>
      <w:r w:rsidRPr="00293569">
        <w:rPr>
          <w:rStyle w:val="af4"/>
          <w:color w:val="000000"/>
        </w:rPr>
        <w:t>Line</w:t>
      </w:r>
      <w:proofErr w:type="spellEnd"/>
      <w:r w:rsidRPr="00293569">
        <w:rPr>
          <w:color w:val="000000"/>
        </w:rPr>
        <w:t xml:space="preserve"> (Линия) предназначен для создания сплайнов нестандартного вида и работает несколько иначе. </w:t>
      </w:r>
    </w:p>
    <w:p w:rsidR="00293569" w:rsidRPr="00293569" w:rsidRDefault="00293569" w:rsidP="00293569">
      <w:pPr>
        <w:pStyle w:val="pic"/>
        <w:rPr>
          <w:color w:val="000000"/>
        </w:rPr>
      </w:pPr>
      <w:r w:rsidRPr="00293569">
        <w:rPr>
          <w:noProof/>
          <w:color w:val="000000"/>
        </w:rPr>
        <w:drawing>
          <wp:inline distT="0" distB="0" distL="0" distR="0">
            <wp:extent cx="1876425" cy="1885950"/>
            <wp:effectExtent l="0" t="0" r="0" b="0"/>
            <wp:docPr id="237" name="Рисунок 1051" descr="Рис. 2. Инструменты группы Sp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descr="Рис. 2. Инструменты группы Splines"/>
                    <pic:cNvPicPr>
                      <a:picLocks noChangeAspect="1" noChangeArrowheads="1"/>
                    </pic:cNvPicPr>
                  </pic:nvPicPr>
                  <pic:blipFill>
                    <a:blip r:embed="rId13"/>
                    <a:srcRect/>
                    <a:stretch>
                      <a:fillRect/>
                    </a:stretch>
                  </pic:blipFill>
                  <pic:spPr bwMode="auto">
                    <a:xfrm>
                      <a:off x="0" y="0"/>
                      <a:ext cx="1878701" cy="1888238"/>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2. Инструменты группы </w:t>
      </w:r>
      <w:proofErr w:type="spellStart"/>
      <w:r w:rsidRPr="00293569">
        <w:rPr>
          <w:color w:val="000000"/>
        </w:rPr>
        <w:t>Splines</w:t>
      </w:r>
      <w:proofErr w:type="spellEnd"/>
    </w:p>
    <w:p w:rsidR="00293569" w:rsidRPr="00293569" w:rsidRDefault="00293569" w:rsidP="00293569">
      <w:pPr>
        <w:pStyle w:val="3"/>
        <w:rPr>
          <w:color w:val="666666"/>
          <w:sz w:val="24"/>
          <w:szCs w:val="24"/>
        </w:rPr>
      </w:pPr>
      <w:bookmarkStart w:id="2" w:name="Геометрические_фигуры"/>
      <w:bookmarkEnd w:id="2"/>
      <w:r w:rsidRPr="00293569">
        <w:rPr>
          <w:sz w:val="24"/>
          <w:szCs w:val="24"/>
        </w:rPr>
        <w:t>Геометрические фигуры</w:t>
      </w:r>
    </w:p>
    <w:p w:rsidR="00293569" w:rsidRPr="00293569" w:rsidRDefault="00293569" w:rsidP="00293569">
      <w:pPr>
        <w:pStyle w:val="af3"/>
        <w:rPr>
          <w:color w:val="000000"/>
        </w:rPr>
      </w:pPr>
      <w:r w:rsidRPr="00293569">
        <w:rPr>
          <w:color w:val="000000"/>
        </w:rPr>
        <w:t>Для примера попробуйте создать несколько стандартных сплайнов в виде геометрических фигур, например многоугольник, звезду и спираль, как показано на рис. 3. Попробуйте провести ренд</w:t>
      </w:r>
      <w:r w:rsidRPr="00293569">
        <w:rPr>
          <w:color w:val="000000"/>
        </w:rPr>
        <w:t>е</w:t>
      </w:r>
      <w:r w:rsidRPr="00293569">
        <w:rPr>
          <w:color w:val="000000"/>
        </w:rPr>
        <w:t xml:space="preserve">ринг, выбрав команду </w:t>
      </w:r>
      <w:proofErr w:type="spellStart"/>
      <w:r w:rsidRPr="00293569">
        <w:rPr>
          <w:rStyle w:val="af4"/>
          <w:color w:val="000000"/>
        </w:rPr>
        <w:t>Rendering</w:t>
      </w:r>
      <w:proofErr w:type="spellEnd"/>
      <w:r w:rsidRPr="00293569">
        <w:rPr>
          <w:rStyle w:val="af4"/>
          <w:color w:val="000000"/>
        </w:rPr>
        <w:t>=&gt;</w:t>
      </w:r>
      <w:proofErr w:type="spellStart"/>
      <w:r w:rsidRPr="00293569">
        <w:rPr>
          <w:rStyle w:val="af4"/>
          <w:color w:val="000000"/>
        </w:rPr>
        <w:t>Renderer</w:t>
      </w:r>
      <w:proofErr w:type="spellEnd"/>
      <w:r w:rsidRPr="00293569">
        <w:rPr>
          <w:color w:val="000000"/>
        </w:rPr>
        <w:t xml:space="preserve"> и щелкнув на кнопке </w:t>
      </w:r>
      <w:proofErr w:type="spellStart"/>
      <w:r w:rsidRPr="00293569">
        <w:rPr>
          <w:rStyle w:val="af4"/>
          <w:color w:val="000000"/>
        </w:rPr>
        <w:t>Render</w:t>
      </w:r>
      <w:proofErr w:type="spellEnd"/>
      <w:r w:rsidRPr="00293569">
        <w:rPr>
          <w:color w:val="000000"/>
        </w:rPr>
        <w:t>. Подробно с данным процессом мы познакомимся позднее, а пока просто поясним, что рендеринг обычно проводится на заключительном этапе работы, он необходим для визуализации созданной модели и его осно</w:t>
      </w:r>
      <w:r w:rsidRPr="00293569">
        <w:rPr>
          <w:color w:val="000000"/>
        </w:rPr>
        <w:t>в</w:t>
      </w:r>
      <w:r w:rsidRPr="00293569">
        <w:rPr>
          <w:color w:val="000000"/>
        </w:rPr>
        <w:t>ная задача — сделать модель максимально приближенной к действительности. Проведя ренд</w:t>
      </w:r>
      <w:r w:rsidRPr="00293569">
        <w:rPr>
          <w:color w:val="000000"/>
        </w:rPr>
        <w:t>е</w:t>
      </w:r>
      <w:r w:rsidRPr="00293569">
        <w:rPr>
          <w:color w:val="000000"/>
        </w:rPr>
        <w:t xml:space="preserve">ринг, никакого изображения в открывшемся окне вы не увидите — дело в том, что по умолчанию сплайны не </w:t>
      </w:r>
      <w:proofErr w:type="spellStart"/>
      <w:r w:rsidRPr="00293569">
        <w:rPr>
          <w:color w:val="000000"/>
        </w:rPr>
        <w:t>рендеризируются</w:t>
      </w:r>
      <w:proofErr w:type="spellEnd"/>
      <w:r w:rsidRPr="00293569">
        <w:rPr>
          <w:color w:val="000000"/>
        </w:rPr>
        <w:t>. Для того чтобы сделать их видимыми во время рендеринга выдел</w:t>
      </w:r>
      <w:r w:rsidRPr="00293569">
        <w:rPr>
          <w:color w:val="000000"/>
        </w:rPr>
        <w:t>и</w:t>
      </w:r>
      <w:r w:rsidRPr="00293569">
        <w:rPr>
          <w:color w:val="000000"/>
        </w:rPr>
        <w:t xml:space="preserve">те первый сплайн, активизируйте панель </w:t>
      </w:r>
      <w:proofErr w:type="spellStart"/>
      <w:r w:rsidRPr="00293569">
        <w:rPr>
          <w:rStyle w:val="af4"/>
          <w:color w:val="000000"/>
        </w:rPr>
        <w:t>Modify</w:t>
      </w:r>
      <w:proofErr w:type="spellEnd"/>
      <w:r w:rsidRPr="00293569">
        <w:rPr>
          <w:color w:val="000000"/>
        </w:rPr>
        <w:t xml:space="preserve"> (Изменение) и в свитке </w:t>
      </w:r>
      <w:proofErr w:type="spellStart"/>
      <w:r w:rsidRPr="00293569">
        <w:rPr>
          <w:rStyle w:val="af4"/>
          <w:color w:val="000000"/>
        </w:rPr>
        <w:t>Rendring</w:t>
      </w:r>
      <w:proofErr w:type="spellEnd"/>
      <w:r w:rsidRPr="00293569">
        <w:rPr>
          <w:color w:val="000000"/>
        </w:rPr>
        <w:t xml:space="preserve"> (Рендеринг) установите флажок </w:t>
      </w:r>
      <w:proofErr w:type="spellStart"/>
      <w:r w:rsidRPr="00293569">
        <w:rPr>
          <w:rStyle w:val="af4"/>
          <w:color w:val="000000"/>
        </w:rPr>
        <w:t>Renderable</w:t>
      </w:r>
      <w:proofErr w:type="spellEnd"/>
      <w:r w:rsidRPr="00293569">
        <w:rPr>
          <w:color w:val="000000"/>
        </w:rPr>
        <w:t xml:space="preserve"> (Визуализируемый). Аналогичную операцию проведите в отнош</w:t>
      </w:r>
      <w:r w:rsidRPr="00293569">
        <w:rPr>
          <w:color w:val="000000"/>
        </w:rPr>
        <w:t>е</w:t>
      </w:r>
      <w:r w:rsidRPr="00293569">
        <w:rPr>
          <w:color w:val="000000"/>
        </w:rPr>
        <w:t>нии двух других сплайнов и вновь выполните рендеринг — сплайны станут видимыми (рис. 4). </w:t>
      </w:r>
    </w:p>
    <w:p w:rsidR="00293569" w:rsidRPr="00293569" w:rsidRDefault="00293569" w:rsidP="00293569">
      <w:pPr>
        <w:pStyle w:val="pic"/>
        <w:rPr>
          <w:color w:val="000000"/>
        </w:rPr>
      </w:pPr>
      <w:r w:rsidRPr="00293569">
        <w:rPr>
          <w:noProof/>
          <w:color w:val="000000"/>
        </w:rPr>
        <w:drawing>
          <wp:inline distT="0" distB="0" distL="0" distR="0">
            <wp:extent cx="2228849" cy="1028700"/>
            <wp:effectExtent l="0" t="0" r="0" b="0"/>
            <wp:docPr id="238" name="Рисунок 1052" descr="Рис. 3. Исходный вид группы стандартных сплай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2" descr="Рис. 3. Исходный вид группы стандартных сплайнов"/>
                    <pic:cNvPicPr>
                      <a:picLocks noChangeAspect="1" noChangeArrowheads="1"/>
                    </pic:cNvPicPr>
                  </pic:nvPicPr>
                  <pic:blipFill>
                    <a:blip r:embed="rId14"/>
                    <a:srcRect/>
                    <a:stretch>
                      <a:fillRect/>
                    </a:stretch>
                  </pic:blipFill>
                  <pic:spPr bwMode="auto">
                    <a:xfrm>
                      <a:off x="0" y="0"/>
                      <a:ext cx="2232484" cy="1030378"/>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3. Исходный вид группы стандартных сплайнов</w:t>
      </w:r>
    </w:p>
    <w:p w:rsidR="00293569" w:rsidRPr="00293569" w:rsidRDefault="00293569" w:rsidP="00293569">
      <w:pPr>
        <w:pStyle w:val="pic"/>
        <w:rPr>
          <w:color w:val="000000"/>
        </w:rPr>
      </w:pPr>
      <w:r w:rsidRPr="00293569">
        <w:rPr>
          <w:noProof/>
          <w:color w:val="000000"/>
        </w:rPr>
        <w:lastRenderedPageBreak/>
        <w:drawing>
          <wp:inline distT="0" distB="0" distL="0" distR="0">
            <wp:extent cx="2209800" cy="1028700"/>
            <wp:effectExtent l="0" t="0" r="0" b="0"/>
            <wp:docPr id="239" name="Рисунок 1053" descr="Рис. 4. Результат рендерн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3" descr="Рис. 4. Результат рендерннга"/>
                    <pic:cNvPicPr>
                      <a:picLocks noChangeAspect="1" noChangeArrowheads="1"/>
                    </pic:cNvPicPr>
                  </pic:nvPicPr>
                  <pic:blipFill>
                    <a:blip r:embed="rId15"/>
                    <a:srcRect/>
                    <a:stretch>
                      <a:fillRect/>
                    </a:stretch>
                  </pic:blipFill>
                  <pic:spPr bwMode="auto">
                    <a:xfrm>
                      <a:off x="0" y="0"/>
                      <a:ext cx="2209800" cy="10287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4. Результат </w:t>
      </w:r>
      <w:proofErr w:type="spellStart"/>
      <w:r w:rsidRPr="00293569">
        <w:rPr>
          <w:color w:val="000000"/>
        </w:rPr>
        <w:t>рендерннга</w:t>
      </w:r>
      <w:proofErr w:type="spellEnd"/>
    </w:p>
    <w:p w:rsidR="00293569" w:rsidRPr="00293569" w:rsidRDefault="00293569" w:rsidP="00293569">
      <w:pPr>
        <w:pStyle w:val="af3"/>
        <w:rPr>
          <w:color w:val="000000"/>
        </w:rPr>
      </w:pPr>
      <w:r w:rsidRPr="00293569">
        <w:rPr>
          <w:color w:val="000000"/>
        </w:rPr>
        <w:t xml:space="preserve">Пока все сплайны имеют одинаковую толщину, что несложно исправить, изменив у каждого из них в свитке </w:t>
      </w:r>
      <w:proofErr w:type="spellStart"/>
      <w:r w:rsidRPr="00293569">
        <w:rPr>
          <w:rStyle w:val="af4"/>
          <w:color w:val="000000"/>
        </w:rPr>
        <w:t>Rendring</w:t>
      </w:r>
      <w:proofErr w:type="spellEnd"/>
      <w:r w:rsidRPr="00293569">
        <w:rPr>
          <w:color w:val="000000"/>
        </w:rPr>
        <w:t xml:space="preserve"> (Рендеринг) значение параметра </w:t>
      </w:r>
      <w:proofErr w:type="spellStart"/>
      <w:r w:rsidRPr="00293569">
        <w:rPr>
          <w:rStyle w:val="af4"/>
          <w:color w:val="000000"/>
        </w:rPr>
        <w:t>Thickness</w:t>
      </w:r>
      <w:proofErr w:type="spellEnd"/>
      <w:r w:rsidRPr="00293569">
        <w:rPr>
          <w:color w:val="000000"/>
        </w:rPr>
        <w:t xml:space="preserve"> (Толщина). Обратите внимание на свиток </w:t>
      </w:r>
      <w:proofErr w:type="spellStart"/>
      <w:r w:rsidRPr="00293569">
        <w:rPr>
          <w:rStyle w:val="af4"/>
          <w:color w:val="000000"/>
        </w:rPr>
        <w:t>Parameters</w:t>
      </w:r>
      <w:proofErr w:type="spellEnd"/>
      <w:r w:rsidRPr="00293569">
        <w:rPr>
          <w:color w:val="000000"/>
        </w:rPr>
        <w:t xml:space="preserve"> (Параметры), в котором определяются основные параметры каждого типа сплайнов: размеры, число вершин и пр. Для тренировки увеличьте толщину каждого из сплайнов, измените число вершин у многоугольника и звезды и увеличьте количество витков на спирали, </w:t>
      </w:r>
      <w:proofErr w:type="gramStart"/>
      <w:r w:rsidRPr="00293569">
        <w:rPr>
          <w:color w:val="000000"/>
        </w:rPr>
        <w:t>например</w:t>
      </w:r>
      <w:proofErr w:type="gramEnd"/>
      <w:r w:rsidRPr="00293569">
        <w:rPr>
          <w:color w:val="000000"/>
        </w:rPr>
        <w:t xml:space="preserve"> так, как показано на рис. 5, 6 и 7. Обратите внимание, что в окнах проекций отразились все изменения, кроме увеличения толщины сплайнов, которая осталась прежней, — ничего стра</w:t>
      </w:r>
      <w:r w:rsidRPr="00293569">
        <w:rPr>
          <w:color w:val="000000"/>
        </w:rPr>
        <w:t>ш</w:t>
      </w:r>
      <w:r w:rsidRPr="00293569">
        <w:rPr>
          <w:color w:val="000000"/>
        </w:rPr>
        <w:t xml:space="preserve">ного, все так и должно быть, поскольку по умолчанию опция </w:t>
      </w:r>
      <w:proofErr w:type="spellStart"/>
      <w:r w:rsidRPr="00293569">
        <w:rPr>
          <w:rStyle w:val="af4"/>
          <w:color w:val="000000"/>
        </w:rPr>
        <w:t>Display</w:t>
      </w:r>
      <w:proofErr w:type="spellEnd"/>
      <w:r w:rsidRPr="00293569">
        <w:rPr>
          <w:rStyle w:val="af4"/>
          <w:color w:val="000000"/>
        </w:rPr>
        <w:t xml:space="preserve"> </w:t>
      </w:r>
      <w:proofErr w:type="spellStart"/>
      <w:r w:rsidRPr="00293569">
        <w:rPr>
          <w:rStyle w:val="af4"/>
          <w:color w:val="000000"/>
        </w:rPr>
        <w:t>Render</w:t>
      </w:r>
      <w:proofErr w:type="spellEnd"/>
      <w:r w:rsidRPr="00293569">
        <w:rPr>
          <w:rStyle w:val="af4"/>
          <w:color w:val="000000"/>
        </w:rPr>
        <w:t xml:space="preserve"> </w:t>
      </w:r>
      <w:proofErr w:type="spellStart"/>
      <w:r w:rsidRPr="00293569">
        <w:rPr>
          <w:rStyle w:val="af4"/>
          <w:color w:val="000000"/>
        </w:rPr>
        <w:t>Mesh</w:t>
      </w:r>
      <w:proofErr w:type="spellEnd"/>
      <w:r w:rsidRPr="00293569">
        <w:rPr>
          <w:rStyle w:val="af4"/>
          <w:color w:val="000000"/>
        </w:rPr>
        <w:t xml:space="preserve"> </w:t>
      </w:r>
      <w:r w:rsidRPr="00293569">
        <w:rPr>
          <w:color w:val="000000"/>
        </w:rPr>
        <w:t>(Показать в</w:t>
      </w:r>
      <w:r w:rsidRPr="00293569">
        <w:rPr>
          <w:color w:val="000000"/>
        </w:rPr>
        <w:t>и</w:t>
      </w:r>
      <w:r w:rsidRPr="00293569">
        <w:rPr>
          <w:color w:val="000000"/>
        </w:rPr>
        <w:t xml:space="preserve">зуализируемый каркас) отключена. Убедиться в том, что толщина реально изменилась, можно проведя рендеринг (рис. 8) или просто включив данный флажок. Поэкспериментируйте с прочими параметрами сплайнов, </w:t>
      </w:r>
      <w:proofErr w:type="spellStart"/>
      <w:r w:rsidRPr="00293569">
        <w:rPr>
          <w:color w:val="000000"/>
        </w:rPr>
        <w:t>поперемещайте</w:t>
      </w:r>
      <w:proofErr w:type="spellEnd"/>
      <w:r w:rsidRPr="00293569">
        <w:rPr>
          <w:color w:val="000000"/>
        </w:rPr>
        <w:t xml:space="preserve"> их относительно друг друга и попытайтесь на их основе создать единую композицию, например такую, как </w:t>
      </w:r>
      <w:proofErr w:type="gramStart"/>
      <w:r w:rsidRPr="00293569">
        <w:rPr>
          <w:color w:val="000000"/>
        </w:rPr>
        <w:t>продемонстрирована</w:t>
      </w:r>
      <w:proofErr w:type="gramEnd"/>
      <w:r w:rsidRPr="00293569">
        <w:rPr>
          <w:color w:val="000000"/>
        </w:rPr>
        <w:t xml:space="preserve"> на рис. 9. </w:t>
      </w:r>
    </w:p>
    <w:p w:rsidR="00293569" w:rsidRPr="00293569" w:rsidRDefault="00293569" w:rsidP="00293569">
      <w:pPr>
        <w:pStyle w:val="pic"/>
        <w:rPr>
          <w:color w:val="000000"/>
        </w:rPr>
      </w:pPr>
      <w:r w:rsidRPr="00293569">
        <w:rPr>
          <w:noProof/>
          <w:color w:val="000000"/>
        </w:rPr>
        <w:drawing>
          <wp:inline distT="0" distB="0" distL="0" distR="0">
            <wp:extent cx="2495550" cy="2486025"/>
            <wp:effectExtent l="0" t="0" r="0" b="0"/>
            <wp:docPr id="240" name="Рисунок 1054" descr="Рис. 5. Панель Modify для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4" descr="Рис. 5. Панель Modify для звезды"/>
                    <pic:cNvPicPr>
                      <a:picLocks noChangeAspect="1" noChangeArrowheads="1"/>
                    </pic:cNvPicPr>
                  </pic:nvPicPr>
                  <pic:blipFill>
                    <a:blip r:embed="rId16"/>
                    <a:srcRect/>
                    <a:stretch>
                      <a:fillRect/>
                    </a:stretch>
                  </pic:blipFill>
                  <pic:spPr bwMode="auto">
                    <a:xfrm>
                      <a:off x="0" y="0"/>
                      <a:ext cx="2500564" cy="249102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5. Панель </w:t>
      </w:r>
      <w:proofErr w:type="spellStart"/>
      <w:r w:rsidRPr="00293569">
        <w:rPr>
          <w:color w:val="000000"/>
        </w:rPr>
        <w:t>Modify</w:t>
      </w:r>
      <w:proofErr w:type="spellEnd"/>
      <w:r w:rsidRPr="00293569">
        <w:rPr>
          <w:color w:val="000000"/>
        </w:rPr>
        <w:t xml:space="preserve"> для звезды</w:t>
      </w:r>
    </w:p>
    <w:p w:rsidR="00293569" w:rsidRPr="00293569" w:rsidRDefault="00293569" w:rsidP="00293569">
      <w:pPr>
        <w:pStyle w:val="pic"/>
        <w:rPr>
          <w:color w:val="000000"/>
        </w:rPr>
      </w:pPr>
      <w:r w:rsidRPr="00293569">
        <w:rPr>
          <w:noProof/>
          <w:color w:val="000000"/>
        </w:rPr>
        <w:drawing>
          <wp:inline distT="0" distB="0" distL="0" distR="0">
            <wp:extent cx="2552700" cy="2047875"/>
            <wp:effectExtent l="0" t="0" r="0" b="0"/>
            <wp:docPr id="241" name="Рисунок 1055" descr="Рис. 6. Панель Modify для спи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5" descr="Рис. 6. Панель Modify для спирали"/>
                    <pic:cNvPicPr>
                      <a:picLocks noChangeAspect="1" noChangeArrowheads="1"/>
                    </pic:cNvPicPr>
                  </pic:nvPicPr>
                  <pic:blipFill>
                    <a:blip r:embed="rId17"/>
                    <a:srcRect/>
                    <a:stretch>
                      <a:fillRect/>
                    </a:stretch>
                  </pic:blipFill>
                  <pic:spPr bwMode="auto">
                    <a:xfrm>
                      <a:off x="0" y="0"/>
                      <a:ext cx="2552700" cy="204787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6. Панель </w:t>
      </w:r>
      <w:proofErr w:type="spellStart"/>
      <w:r w:rsidRPr="00293569">
        <w:rPr>
          <w:color w:val="000000"/>
        </w:rPr>
        <w:t>Modify</w:t>
      </w:r>
      <w:proofErr w:type="spellEnd"/>
      <w:r w:rsidRPr="00293569">
        <w:rPr>
          <w:color w:val="000000"/>
        </w:rPr>
        <w:t xml:space="preserve"> для спирали</w:t>
      </w:r>
    </w:p>
    <w:p w:rsidR="00293569" w:rsidRPr="00293569" w:rsidRDefault="00293569" w:rsidP="00293569">
      <w:pPr>
        <w:pStyle w:val="pic"/>
        <w:rPr>
          <w:color w:val="000000"/>
        </w:rPr>
      </w:pPr>
      <w:r w:rsidRPr="00293569">
        <w:rPr>
          <w:noProof/>
          <w:color w:val="000000"/>
        </w:rPr>
        <w:lastRenderedPageBreak/>
        <w:drawing>
          <wp:inline distT="0" distB="0" distL="0" distR="0">
            <wp:extent cx="2647950" cy="2114550"/>
            <wp:effectExtent l="0" t="0" r="0" b="0"/>
            <wp:docPr id="242" name="Рисунок 1056" descr="Рис. 7. Панель Modify для много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6" descr="Рис. 7. Панель Modify для многоугольника"/>
                    <pic:cNvPicPr>
                      <a:picLocks noChangeAspect="1" noChangeArrowheads="1"/>
                    </pic:cNvPicPr>
                  </pic:nvPicPr>
                  <pic:blipFill>
                    <a:blip r:embed="rId18"/>
                    <a:srcRect/>
                    <a:stretch>
                      <a:fillRect/>
                    </a:stretch>
                  </pic:blipFill>
                  <pic:spPr bwMode="auto">
                    <a:xfrm>
                      <a:off x="0" y="0"/>
                      <a:ext cx="2647950" cy="211455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7. Панель </w:t>
      </w:r>
      <w:proofErr w:type="spellStart"/>
      <w:r w:rsidRPr="00293569">
        <w:rPr>
          <w:color w:val="000000"/>
        </w:rPr>
        <w:t>Modify</w:t>
      </w:r>
      <w:proofErr w:type="spellEnd"/>
      <w:r w:rsidRPr="00293569">
        <w:rPr>
          <w:color w:val="000000"/>
        </w:rPr>
        <w:t xml:space="preserve"> для многоугольника</w:t>
      </w:r>
    </w:p>
    <w:p w:rsidR="00293569" w:rsidRPr="00293569" w:rsidRDefault="00293569" w:rsidP="00293569">
      <w:pPr>
        <w:pStyle w:val="pic"/>
        <w:rPr>
          <w:color w:val="000000"/>
        </w:rPr>
      </w:pPr>
      <w:r w:rsidRPr="00293569">
        <w:rPr>
          <w:noProof/>
          <w:color w:val="000000"/>
        </w:rPr>
        <w:drawing>
          <wp:inline distT="0" distB="0" distL="0" distR="0">
            <wp:extent cx="2466975" cy="1095375"/>
            <wp:effectExtent l="0" t="0" r="0" b="0"/>
            <wp:docPr id="243" name="Рисунок 1057" descr="Рис. 8. Вид сцены после рендерн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7" descr="Рис. 8. Вид сцены после рендерннга"/>
                    <pic:cNvPicPr>
                      <a:picLocks noChangeAspect="1" noChangeArrowheads="1"/>
                    </pic:cNvPicPr>
                  </pic:nvPicPr>
                  <pic:blipFill>
                    <a:blip r:embed="rId19"/>
                    <a:srcRect/>
                    <a:stretch>
                      <a:fillRect/>
                    </a:stretch>
                  </pic:blipFill>
                  <pic:spPr bwMode="auto">
                    <a:xfrm>
                      <a:off x="0" y="0"/>
                      <a:ext cx="2467765" cy="1095726"/>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8. Вид сцены после </w:t>
      </w:r>
      <w:proofErr w:type="spellStart"/>
      <w:r w:rsidRPr="00293569">
        <w:rPr>
          <w:color w:val="000000"/>
        </w:rPr>
        <w:t>рендерннга</w:t>
      </w:r>
      <w:proofErr w:type="spellEnd"/>
    </w:p>
    <w:p w:rsidR="00293569" w:rsidRPr="00293569" w:rsidRDefault="00293569" w:rsidP="00293569">
      <w:pPr>
        <w:pStyle w:val="pic"/>
        <w:rPr>
          <w:color w:val="000000"/>
        </w:rPr>
      </w:pPr>
      <w:r w:rsidRPr="00293569">
        <w:rPr>
          <w:noProof/>
          <w:color w:val="000000"/>
        </w:rPr>
        <w:drawing>
          <wp:inline distT="0" distB="0" distL="0" distR="0">
            <wp:extent cx="2371725" cy="1038225"/>
            <wp:effectExtent l="0" t="0" r="0" b="0"/>
            <wp:docPr id="244" name="Рисунок 1058" descr="Рис. 9. Композиция из сплай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8" descr="Рис. 9. Композиция из сплайнов"/>
                    <pic:cNvPicPr>
                      <a:picLocks noChangeAspect="1" noChangeArrowheads="1"/>
                    </pic:cNvPicPr>
                  </pic:nvPicPr>
                  <pic:blipFill>
                    <a:blip r:embed="rId20"/>
                    <a:srcRect/>
                    <a:stretch>
                      <a:fillRect/>
                    </a:stretch>
                  </pic:blipFill>
                  <pic:spPr bwMode="auto">
                    <a:xfrm>
                      <a:off x="0" y="0"/>
                      <a:ext cx="2380164" cy="1041919"/>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9. Композиция из сплайнов</w:t>
      </w:r>
    </w:p>
    <w:p w:rsidR="00293569" w:rsidRPr="00293569" w:rsidRDefault="00293569" w:rsidP="00293569">
      <w:pPr>
        <w:pStyle w:val="3"/>
        <w:rPr>
          <w:color w:val="666666"/>
          <w:sz w:val="24"/>
          <w:szCs w:val="24"/>
        </w:rPr>
      </w:pPr>
      <w:bookmarkStart w:id="3" w:name="Текст"/>
      <w:bookmarkEnd w:id="3"/>
      <w:r w:rsidRPr="00293569">
        <w:rPr>
          <w:sz w:val="24"/>
          <w:szCs w:val="24"/>
        </w:rPr>
        <w:t>Текст</w:t>
      </w:r>
    </w:p>
    <w:p w:rsidR="00293569" w:rsidRPr="00293569" w:rsidRDefault="00293569" w:rsidP="00293569">
      <w:pPr>
        <w:pStyle w:val="af3"/>
        <w:rPr>
          <w:color w:val="000000"/>
        </w:rPr>
      </w:pPr>
      <w:r w:rsidRPr="00293569">
        <w:rPr>
          <w:color w:val="000000"/>
        </w:rPr>
        <w:t xml:space="preserve">Для создания текста перезагрузите файл командой </w:t>
      </w:r>
      <w:proofErr w:type="spellStart"/>
      <w:r w:rsidRPr="00293569">
        <w:rPr>
          <w:rStyle w:val="af4"/>
          <w:color w:val="000000"/>
        </w:rPr>
        <w:t>File</w:t>
      </w:r>
      <w:proofErr w:type="spellEnd"/>
      <w:r w:rsidRPr="00293569">
        <w:rPr>
          <w:rStyle w:val="af4"/>
          <w:color w:val="000000"/>
        </w:rPr>
        <w:t>=&gt;</w:t>
      </w:r>
      <w:proofErr w:type="spellStart"/>
      <w:r w:rsidRPr="00293569">
        <w:rPr>
          <w:rStyle w:val="af4"/>
          <w:color w:val="000000"/>
        </w:rPr>
        <w:t>Reset</w:t>
      </w:r>
      <w:proofErr w:type="spellEnd"/>
      <w:r w:rsidRPr="00293569">
        <w:rPr>
          <w:rStyle w:val="af4"/>
          <w:color w:val="000000"/>
        </w:rPr>
        <w:t xml:space="preserve"> </w:t>
      </w:r>
      <w:r w:rsidRPr="00293569">
        <w:rPr>
          <w:color w:val="000000"/>
        </w:rPr>
        <w:t>(Файл</w:t>
      </w:r>
      <w:proofErr w:type="gramStart"/>
      <w:r w:rsidRPr="00293569">
        <w:rPr>
          <w:color w:val="000000"/>
        </w:rPr>
        <w:t>=&gt;С</w:t>
      </w:r>
      <w:proofErr w:type="gramEnd"/>
      <w:r w:rsidRPr="00293569">
        <w:rPr>
          <w:color w:val="000000"/>
        </w:rPr>
        <w:t xml:space="preserve">бросить), на панели </w:t>
      </w:r>
      <w:proofErr w:type="spellStart"/>
      <w:r w:rsidRPr="00293569">
        <w:rPr>
          <w:rStyle w:val="af4"/>
          <w:color w:val="000000"/>
        </w:rPr>
        <w:t>Create</w:t>
      </w:r>
      <w:proofErr w:type="spellEnd"/>
      <w:r w:rsidRPr="00293569">
        <w:rPr>
          <w:color w:val="000000"/>
        </w:rPr>
        <w:t xml:space="preserve"> (Создание) вновь выберите тип </w:t>
      </w:r>
      <w:proofErr w:type="spellStart"/>
      <w:r w:rsidRPr="00293569">
        <w:rPr>
          <w:rStyle w:val="af4"/>
          <w:color w:val="000000"/>
        </w:rPr>
        <w:t>Splines</w:t>
      </w:r>
      <w:proofErr w:type="spellEnd"/>
      <w:r w:rsidRPr="00293569">
        <w:rPr>
          <w:color w:val="000000"/>
        </w:rPr>
        <w:t xml:space="preserve"> (Сплайны) и активизируйте инструмент </w:t>
      </w:r>
      <w:proofErr w:type="spellStart"/>
      <w:r w:rsidRPr="00293569">
        <w:rPr>
          <w:rStyle w:val="af4"/>
          <w:color w:val="000000"/>
        </w:rPr>
        <w:t>Text</w:t>
      </w:r>
      <w:proofErr w:type="spellEnd"/>
      <w:r w:rsidRPr="00293569">
        <w:rPr>
          <w:color w:val="000000"/>
        </w:rPr>
        <w:t xml:space="preserve"> (Текст). В открывшемся свитке параметров создания сплайна введите нужный текст, выберите шрифт и установите его параметры (рис. 10). Затем щелкните в одном из окон проекций — это приведет к появлению фрагмента текста (рис. 11).  </w:t>
      </w:r>
    </w:p>
    <w:p w:rsidR="00293569" w:rsidRPr="00293569" w:rsidRDefault="00293569" w:rsidP="00293569">
      <w:pPr>
        <w:pStyle w:val="pic"/>
        <w:rPr>
          <w:color w:val="000000"/>
        </w:rPr>
      </w:pPr>
      <w:r w:rsidRPr="00293569">
        <w:rPr>
          <w:noProof/>
          <w:color w:val="000000"/>
        </w:rPr>
        <w:drawing>
          <wp:inline distT="0" distB="0" distL="0" distR="0">
            <wp:extent cx="2324100" cy="1838325"/>
            <wp:effectExtent l="0" t="0" r="0" b="0"/>
            <wp:docPr id="245" name="Рисунок 1059" descr="Рис. 10. Панель Create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9" descr="Рис. 10. Панель Create для текста"/>
                    <pic:cNvPicPr>
                      <a:picLocks noChangeAspect="1" noChangeArrowheads="1"/>
                    </pic:cNvPicPr>
                  </pic:nvPicPr>
                  <pic:blipFill>
                    <a:blip r:embed="rId21"/>
                    <a:srcRect/>
                    <a:stretch>
                      <a:fillRect/>
                    </a:stretch>
                  </pic:blipFill>
                  <pic:spPr bwMode="auto">
                    <a:xfrm>
                      <a:off x="0" y="0"/>
                      <a:ext cx="2324100" cy="183832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10. Панель </w:t>
      </w:r>
      <w:proofErr w:type="spellStart"/>
      <w:r w:rsidRPr="00293569">
        <w:rPr>
          <w:color w:val="000000"/>
        </w:rPr>
        <w:t>Create</w:t>
      </w:r>
      <w:proofErr w:type="spellEnd"/>
      <w:r w:rsidRPr="00293569">
        <w:rPr>
          <w:color w:val="000000"/>
        </w:rPr>
        <w:t xml:space="preserve"> для текста</w:t>
      </w:r>
    </w:p>
    <w:p w:rsidR="00293569" w:rsidRPr="00293569" w:rsidRDefault="00293569" w:rsidP="00293569">
      <w:pPr>
        <w:pStyle w:val="pic"/>
        <w:rPr>
          <w:color w:val="000000"/>
        </w:rPr>
      </w:pPr>
      <w:r w:rsidRPr="00293569">
        <w:rPr>
          <w:noProof/>
          <w:color w:val="000000"/>
        </w:rPr>
        <w:lastRenderedPageBreak/>
        <w:drawing>
          <wp:inline distT="0" distB="0" distL="0" distR="0">
            <wp:extent cx="2647950" cy="1304925"/>
            <wp:effectExtent l="0" t="0" r="0" b="0"/>
            <wp:docPr id="246" name="Рисунок 1060" descr="Рис. 11. Текст в окне проекции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0" descr="Рис. 11. Текст в окне проекции Perspective"/>
                    <pic:cNvPicPr>
                      <a:picLocks noChangeAspect="1" noChangeArrowheads="1"/>
                    </pic:cNvPicPr>
                  </pic:nvPicPr>
                  <pic:blipFill>
                    <a:blip r:embed="rId22"/>
                    <a:srcRect/>
                    <a:stretch>
                      <a:fillRect/>
                    </a:stretch>
                  </pic:blipFill>
                  <pic:spPr bwMode="auto">
                    <a:xfrm>
                      <a:off x="0" y="0"/>
                      <a:ext cx="2647950" cy="130492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11. Текст в окне проекции </w:t>
      </w:r>
      <w:proofErr w:type="spellStart"/>
      <w:r w:rsidRPr="00293569">
        <w:rPr>
          <w:color w:val="000000"/>
        </w:rPr>
        <w:t>Perspective</w:t>
      </w:r>
      <w:proofErr w:type="spellEnd"/>
    </w:p>
    <w:p w:rsidR="00293569" w:rsidRPr="00293569" w:rsidRDefault="00293569" w:rsidP="00293569">
      <w:pPr>
        <w:pStyle w:val="af3"/>
        <w:rPr>
          <w:color w:val="000000"/>
        </w:rPr>
      </w:pPr>
      <w:r w:rsidRPr="00293569">
        <w:rPr>
          <w:color w:val="000000"/>
        </w:rPr>
        <w:t>Перед проведением рендеринга переместите текст так, чтобы он весь оказался в поле зрения, а</w:t>
      </w:r>
      <w:r w:rsidRPr="00293569">
        <w:rPr>
          <w:color w:val="000000"/>
        </w:rPr>
        <w:t>к</w:t>
      </w:r>
      <w:r w:rsidRPr="00293569">
        <w:rPr>
          <w:color w:val="000000"/>
        </w:rPr>
        <w:t xml:space="preserve">тивизируйте панель </w:t>
      </w:r>
      <w:proofErr w:type="spellStart"/>
      <w:r w:rsidRPr="00293569">
        <w:rPr>
          <w:rStyle w:val="af4"/>
          <w:color w:val="000000"/>
        </w:rPr>
        <w:t>Modify</w:t>
      </w:r>
      <w:proofErr w:type="spellEnd"/>
      <w:r w:rsidRPr="00293569">
        <w:rPr>
          <w:color w:val="000000"/>
        </w:rPr>
        <w:t xml:space="preserve"> (Изменение), в свитке </w:t>
      </w:r>
      <w:proofErr w:type="spellStart"/>
      <w:r w:rsidRPr="00293569">
        <w:rPr>
          <w:rStyle w:val="af4"/>
          <w:color w:val="000000"/>
        </w:rPr>
        <w:t>Rendring</w:t>
      </w:r>
      <w:proofErr w:type="spellEnd"/>
      <w:r w:rsidRPr="00293569">
        <w:rPr>
          <w:color w:val="000000"/>
        </w:rPr>
        <w:t xml:space="preserve"> (Рендеринг) установите флажок </w:t>
      </w:r>
      <w:proofErr w:type="spellStart"/>
      <w:r w:rsidRPr="00293569">
        <w:rPr>
          <w:rStyle w:val="af4"/>
          <w:color w:val="000000"/>
        </w:rPr>
        <w:t>Renderable</w:t>
      </w:r>
      <w:proofErr w:type="spellEnd"/>
      <w:r w:rsidRPr="00293569">
        <w:rPr>
          <w:color w:val="000000"/>
        </w:rPr>
        <w:t xml:space="preserve"> (Визуализируемый) и увеличьте значение параметра </w:t>
      </w:r>
      <w:proofErr w:type="spellStart"/>
      <w:r w:rsidRPr="00293569">
        <w:rPr>
          <w:rStyle w:val="af4"/>
          <w:color w:val="000000"/>
        </w:rPr>
        <w:t>Thickness</w:t>
      </w:r>
      <w:proofErr w:type="spellEnd"/>
      <w:r w:rsidRPr="00293569">
        <w:rPr>
          <w:color w:val="000000"/>
        </w:rPr>
        <w:t xml:space="preserve"> (Толщина), например до 10. Проведите рендеринг и убедитесь, что даже такие простые манипуляции позволяют пол</w:t>
      </w:r>
      <w:r w:rsidRPr="00293569">
        <w:rPr>
          <w:color w:val="000000"/>
        </w:rPr>
        <w:t>у</w:t>
      </w:r>
      <w:r w:rsidRPr="00293569">
        <w:rPr>
          <w:color w:val="000000"/>
        </w:rPr>
        <w:t>чить интересный вариант трехмерного текста (рис. 12). </w:t>
      </w:r>
    </w:p>
    <w:p w:rsidR="00293569" w:rsidRPr="00293569" w:rsidRDefault="00293569" w:rsidP="00293569">
      <w:pPr>
        <w:pStyle w:val="pic"/>
        <w:rPr>
          <w:color w:val="000000"/>
        </w:rPr>
      </w:pPr>
      <w:r w:rsidRPr="00293569">
        <w:rPr>
          <w:noProof/>
          <w:color w:val="000000"/>
        </w:rPr>
        <w:drawing>
          <wp:inline distT="0" distB="0" distL="0" distR="0">
            <wp:extent cx="2724150" cy="1257300"/>
            <wp:effectExtent l="0" t="0" r="0" b="0"/>
            <wp:docPr id="247" name="Рисунок 1061" descr="Рис. 12. Текст после ренде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1" descr="Рис. 12. Текст после рендеринга"/>
                    <pic:cNvPicPr>
                      <a:picLocks noChangeAspect="1" noChangeArrowheads="1"/>
                    </pic:cNvPicPr>
                  </pic:nvPicPr>
                  <pic:blipFill>
                    <a:blip r:embed="rId23"/>
                    <a:srcRect/>
                    <a:stretch>
                      <a:fillRect/>
                    </a:stretch>
                  </pic:blipFill>
                  <pic:spPr bwMode="auto">
                    <a:xfrm>
                      <a:off x="0" y="0"/>
                      <a:ext cx="2724150" cy="12573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12. Текст после рендеринга</w:t>
      </w:r>
    </w:p>
    <w:p w:rsidR="00293569" w:rsidRPr="00293569" w:rsidRDefault="00293569" w:rsidP="00293569">
      <w:pPr>
        <w:pStyle w:val="3"/>
        <w:rPr>
          <w:color w:val="666666"/>
          <w:sz w:val="24"/>
          <w:szCs w:val="24"/>
        </w:rPr>
      </w:pPr>
      <w:bookmarkStart w:id="4" w:name="Линии"/>
      <w:bookmarkEnd w:id="4"/>
      <w:r w:rsidRPr="00293569">
        <w:rPr>
          <w:sz w:val="24"/>
          <w:szCs w:val="24"/>
        </w:rPr>
        <w:t>Линии</w:t>
      </w:r>
    </w:p>
    <w:p w:rsidR="00293569" w:rsidRPr="00293569" w:rsidRDefault="00293569" w:rsidP="00293569">
      <w:pPr>
        <w:pStyle w:val="af3"/>
        <w:rPr>
          <w:color w:val="000000"/>
        </w:rPr>
      </w:pPr>
      <w:r w:rsidRPr="00293569">
        <w:rPr>
          <w:color w:val="000000"/>
        </w:rPr>
        <w:t xml:space="preserve">Создавая предыдущие виды сплайнов, мы </w:t>
      </w:r>
      <w:proofErr w:type="gramStart"/>
      <w:r w:rsidRPr="00293569">
        <w:rPr>
          <w:color w:val="000000"/>
        </w:rPr>
        <w:t>не обращали внимание</w:t>
      </w:r>
      <w:proofErr w:type="gramEnd"/>
      <w:r w:rsidRPr="00293569">
        <w:rPr>
          <w:color w:val="000000"/>
        </w:rPr>
        <w:t xml:space="preserve"> на вершины и сегменты — более того, даже не вспоминали про разные типы вершин. Со сплайнами-линиями все обстоит иначе — в зависимости от особенностей построения кривой они будут дополняться вершинами разного типа. Щелчки левой кнопкой в окне проекции при выбранном инструменте </w:t>
      </w:r>
      <w:proofErr w:type="spellStart"/>
      <w:r w:rsidRPr="00293569">
        <w:rPr>
          <w:rStyle w:val="af4"/>
          <w:color w:val="000000"/>
        </w:rPr>
        <w:t>Line</w:t>
      </w:r>
      <w:proofErr w:type="spellEnd"/>
      <w:r w:rsidRPr="00293569">
        <w:rPr>
          <w:color w:val="000000"/>
        </w:rPr>
        <w:t xml:space="preserve"> (Линия) будут прив</w:t>
      </w:r>
      <w:r w:rsidRPr="00293569">
        <w:rPr>
          <w:color w:val="000000"/>
        </w:rPr>
        <w:t>о</w:t>
      </w:r>
      <w:r w:rsidRPr="00293569">
        <w:rPr>
          <w:color w:val="000000"/>
        </w:rPr>
        <w:t>дить к появлению новой угловой точки (</w:t>
      </w:r>
      <w:proofErr w:type="spellStart"/>
      <w:r w:rsidRPr="00293569">
        <w:rPr>
          <w:rStyle w:val="af4"/>
          <w:color w:val="000000"/>
        </w:rPr>
        <w:t>Corner</w:t>
      </w:r>
      <w:proofErr w:type="spellEnd"/>
      <w:r w:rsidRPr="00293569">
        <w:rPr>
          <w:color w:val="000000"/>
        </w:rPr>
        <w:t>), а перемещение мыши при нажатой левой кнопке — к появлению вершины Безье (</w:t>
      </w:r>
      <w:proofErr w:type="spellStart"/>
      <w:r w:rsidRPr="00293569">
        <w:rPr>
          <w:rStyle w:val="af4"/>
          <w:color w:val="000000"/>
        </w:rPr>
        <w:t>Bezier</w:t>
      </w:r>
      <w:proofErr w:type="spellEnd"/>
      <w:r w:rsidRPr="00293569">
        <w:rPr>
          <w:color w:val="000000"/>
        </w:rPr>
        <w:t>). Данный принцип создания вершин установлен по умо</w:t>
      </w:r>
      <w:r w:rsidRPr="00293569">
        <w:rPr>
          <w:color w:val="000000"/>
        </w:rPr>
        <w:t>л</w:t>
      </w:r>
      <w:r w:rsidRPr="00293569">
        <w:rPr>
          <w:color w:val="000000"/>
        </w:rPr>
        <w:t xml:space="preserve">чанию, и при необходимости его можно изменить в свитке </w:t>
      </w:r>
      <w:proofErr w:type="spellStart"/>
      <w:r w:rsidRPr="00293569">
        <w:rPr>
          <w:rStyle w:val="af4"/>
          <w:color w:val="000000"/>
        </w:rPr>
        <w:t>Creation</w:t>
      </w:r>
      <w:proofErr w:type="spellEnd"/>
      <w:r w:rsidRPr="00293569">
        <w:rPr>
          <w:rStyle w:val="af4"/>
          <w:color w:val="000000"/>
        </w:rPr>
        <w:t xml:space="preserve"> </w:t>
      </w:r>
      <w:proofErr w:type="spellStart"/>
      <w:r w:rsidRPr="00293569">
        <w:rPr>
          <w:rStyle w:val="af4"/>
          <w:color w:val="000000"/>
        </w:rPr>
        <w:t>Method</w:t>
      </w:r>
      <w:proofErr w:type="spellEnd"/>
      <w:r w:rsidRPr="00293569">
        <w:rPr>
          <w:color w:val="000000"/>
        </w:rPr>
        <w:t xml:space="preserve"> (Метод Создания) на панели </w:t>
      </w:r>
      <w:proofErr w:type="spellStart"/>
      <w:r w:rsidRPr="00293569">
        <w:rPr>
          <w:rStyle w:val="af4"/>
          <w:color w:val="000000"/>
        </w:rPr>
        <w:t>Create</w:t>
      </w:r>
      <w:proofErr w:type="spellEnd"/>
      <w:r w:rsidRPr="00293569">
        <w:rPr>
          <w:color w:val="000000"/>
        </w:rPr>
        <w:t xml:space="preserve"> (Изменение) — рис. 13. Для этого достаточно сменить положение переключателей </w:t>
      </w:r>
      <w:proofErr w:type="spellStart"/>
      <w:r w:rsidRPr="00293569">
        <w:rPr>
          <w:rStyle w:val="af4"/>
          <w:color w:val="000000"/>
        </w:rPr>
        <w:t>Initial</w:t>
      </w:r>
      <w:proofErr w:type="spellEnd"/>
      <w:r w:rsidRPr="00293569">
        <w:rPr>
          <w:rStyle w:val="af4"/>
          <w:color w:val="000000"/>
        </w:rPr>
        <w:t xml:space="preserve"> </w:t>
      </w:r>
      <w:proofErr w:type="spellStart"/>
      <w:r w:rsidRPr="00293569">
        <w:rPr>
          <w:rStyle w:val="af4"/>
          <w:color w:val="000000"/>
        </w:rPr>
        <w:t>Type</w:t>
      </w:r>
      <w:proofErr w:type="spellEnd"/>
      <w:r w:rsidRPr="00293569">
        <w:rPr>
          <w:color w:val="000000"/>
        </w:rPr>
        <w:t xml:space="preserve"> (Тип вершин при щелчке) и </w:t>
      </w:r>
      <w:proofErr w:type="spellStart"/>
      <w:r w:rsidRPr="00293569">
        <w:rPr>
          <w:rStyle w:val="af4"/>
          <w:color w:val="000000"/>
        </w:rPr>
        <w:t>Drag</w:t>
      </w:r>
      <w:proofErr w:type="spellEnd"/>
      <w:r w:rsidRPr="00293569">
        <w:rPr>
          <w:rStyle w:val="af4"/>
          <w:color w:val="000000"/>
        </w:rPr>
        <w:t xml:space="preserve"> </w:t>
      </w:r>
      <w:proofErr w:type="spellStart"/>
      <w:r w:rsidRPr="00293569">
        <w:rPr>
          <w:rStyle w:val="af4"/>
          <w:color w:val="000000"/>
        </w:rPr>
        <w:t>Type</w:t>
      </w:r>
      <w:proofErr w:type="spellEnd"/>
      <w:r w:rsidRPr="00293569">
        <w:rPr>
          <w:color w:val="000000"/>
        </w:rPr>
        <w:t xml:space="preserve"> (Тип вершин при перетаскивании). Отметим, что в большинстве случаев не стоит менять методы создания вершин (чтобы не путаться) — г</w:t>
      </w:r>
      <w:r w:rsidRPr="00293569">
        <w:rPr>
          <w:color w:val="000000"/>
        </w:rPr>
        <w:t>о</w:t>
      </w:r>
      <w:r w:rsidRPr="00293569">
        <w:rPr>
          <w:color w:val="000000"/>
        </w:rPr>
        <w:t>раздо удобнее взять за основу устанавливаемый по умолчанию принцип и вначале создавать ко</w:t>
      </w:r>
      <w:r w:rsidRPr="00293569">
        <w:rPr>
          <w:color w:val="000000"/>
        </w:rPr>
        <w:t>н</w:t>
      </w:r>
      <w:r w:rsidRPr="00293569">
        <w:rPr>
          <w:color w:val="000000"/>
        </w:rPr>
        <w:t>туры только с угловыми вершинами, а затем изменять тип у тех вершин, у которых это необход</w:t>
      </w:r>
      <w:r w:rsidRPr="00293569">
        <w:rPr>
          <w:color w:val="000000"/>
        </w:rPr>
        <w:t>и</w:t>
      </w:r>
      <w:r w:rsidR="00A47ED8">
        <w:rPr>
          <w:color w:val="000000"/>
        </w:rPr>
        <w:t>мо сделать.</w:t>
      </w:r>
    </w:p>
    <w:p w:rsidR="00293569" w:rsidRPr="00293569" w:rsidRDefault="00293569" w:rsidP="00293569">
      <w:pPr>
        <w:pStyle w:val="pic"/>
        <w:rPr>
          <w:color w:val="000000"/>
        </w:rPr>
      </w:pPr>
      <w:r w:rsidRPr="00293569">
        <w:rPr>
          <w:noProof/>
          <w:color w:val="000000"/>
        </w:rPr>
        <w:drawing>
          <wp:inline distT="0" distB="0" distL="0" distR="0">
            <wp:extent cx="2390775" cy="1495425"/>
            <wp:effectExtent l="0" t="0" r="0" b="0"/>
            <wp:docPr id="248" name="Рисунок 1062" descr="Рис. 13. Свиток Cre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2" descr="Рис. 13. Свиток Creation Method"/>
                    <pic:cNvPicPr>
                      <a:picLocks noChangeAspect="1" noChangeArrowheads="1"/>
                    </pic:cNvPicPr>
                  </pic:nvPicPr>
                  <pic:blipFill>
                    <a:blip r:embed="rId24"/>
                    <a:srcRect/>
                    <a:stretch>
                      <a:fillRect/>
                    </a:stretch>
                  </pic:blipFill>
                  <pic:spPr bwMode="auto">
                    <a:xfrm>
                      <a:off x="0" y="0"/>
                      <a:ext cx="2390775" cy="149542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lastRenderedPageBreak/>
        <w:t xml:space="preserve">Рис. 13. Свиток </w:t>
      </w:r>
      <w:proofErr w:type="spellStart"/>
      <w:r w:rsidRPr="00293569">
        <w:rPr>
          <w:color w:val="000000"/>
        </w:rPr>
        <w:t>Creation</w:t>
      </w:r>
      <w:proofErr w:type="spellEnd"/>
      <w:r w:rsidRPr="00293569">
        <w:rPr>
          <w:color w:val="000000"/>
        </w:rPr>
        <w:t xml:space="preserve"> </w:t>
      </w:r>
      <w:proofErr w:type="spellStart"/>
      <w:r w:rsidRPr="00293569">
        <w:rPr>
          <w:color w:val="000000"/>
        </w:rPr>
        <w:t>Method</w:t>
      </w:r>
      <w:proofErr w:type="spellEnd"/>
    </w:p>
    <w:p w:rsidR="00293569" w:rsidRPr="00293569" w:rsidRDefault="00293569" w:rsidP="00293569">
      <w:pPr>
        <w:pStyle w:val="af3"/>
        <w:rPr>
          <w:color w:val="000000"/>
        </w:rPr>
      </w:pPr>
      <w:r w:rsidRPr="00293569">
        <w:rPr>
          <w:color w:val="000000"/>
        </w:rPr>
        <w:t>Щелчок правой кнопкой приводит к завершению рисования сплайна из линий. При попытке п</w:t>
      </w:r>
      <w:r w:rsidRPr="00293569">
        <w:rPr>
          <w:color w:val="000000"/>
        </w:rPr>
        <w:t>о</w:t>
      </w:r>
      <w:r w:rsidRPr="00293569">
        <w:rPr>
          <w:color w:val="000000"/>
        </w:rPr>
        <w:t>ставить вершину в месте нахождения начальной точки сплайна на экране появляется вопрос «</w:t>
      </w:r>
      <w:proofErr w:type="spellStart"/>
      <w:r w:rsidRPr="00293569">
        <w:rPr>
          <w:rStyle w:val="af4"/>
          <w:color w:val="000000"/>
        </w:rPr>
        <w:t>Close</w:t>
      </w:r>
      <w:proofErr w:type="spellEnd"/>
      <w:r w:rsidRPr="00293569">
        <w:rPr>
          <w:rStyle w:val="af4"/>
          <w:color w:val="000000"/>
        </w:rPr>
        <w:t xml:space="preserve"> </w:t>
      </w:r>
      <w:proofErr w:type="spellStart"/>
      <w:r w:rsidRPr="00293569">
        <w:rPr>
          <w:rStyle w:val="af4"/>
          <w:color w:val="000000"/>
        </w:rPr>
        <w:t>Spline</w:t>
      </w:r>
      <w:proofErr w:type="spellEnd"/>
      <w:r w:rsidRPr="00293569">
        <w:rPr>
          <w:rStyle w:val="af4"/>
          <w:color w:val="000000"/>
        </w:rPr>
        <w:t>?</w:t>
      </w:r>
      <w:r w:rsidRPr="00293569">
        <w:rPr>
          <w:color w:val="000000"/>
        </w:rPr>
        <w:t xml:space="preserve">» («Закрыть сплайн?») — утвердительный ответ приведет к получению замкнутого контура, в противном случае контур </w:t>
      </w:r>
      <w:proofErr w:type="gramStart"/>
      <w:r w:rsidRPr="00293569">
        <w:rPr>
          <w:color w:val="000000"/>
        </w:rPr>
        <w:t>окажется разорванным и его граничные вершины</w:t>
      </w:r>
      <w:proofErr w:type="gramEnd"/>
      <w:r w:rsidRPr="00293569">
        <w:rPr>
          <w:color w:val="000000"/>
        </w:rPr>
        <w:t xml:space="preserve"> можно б</w:t>
      </w:r>
      <w:r w:rsidRPr="00293569">
        <w:rPr>
          <w:color w:val="000000"/>
        </w:rPr>
        <w:t>у</w:t>
      </w:r>
      <w:r w:rsidRPr="00293569">
        <w:rPr>
          <w:color w:val="000000"/>
        </w:rPr>
        <w:t>дет независимо перемещать.</w:t>
      </w:r>
    </w:p>
    <w:p w:rsidR="00293569" w:rsidRPr="00293569" w:rsidRDefault="00293569" w:rsidP="00293569">
      <w:pPr>
        <w:pStyle w:val="af3"/>
        <w:rPr>
          <w:color w:val="000000"/>
        </w:rPr>
      </w:pPr>
      <w:r w:rsidRPr="00293569">
        <w:rPr>
          <w:color w:val="000000"/>
        </w:rPr>
        <w:t xml:space="preserve">Теоретически существует и второй метод создания сплайна из линий — режим </w:t>
      </w:r>
      <w:proofErr w:type="spellStart"/>
      <w:r w:rsidRPr="00293569">
        <w:rPr>
          <w:color w:val="000000"/>
        </w:rPr>
        <w:t>Keyboard</w:t>
      </w:r>
      <w:proofErr w:type="spellEnd"/>
      <w:r w:rsidRPr="00293569">
        <w:rPr>
          <w:color w:val="000000"/>
        </w:rPr>
        <w:t xml:space="preserve"> </w:t>
      </w:r>
      <w:proofErr w:type="spellStart"/>
      <w:r w:rsidRPr="00293569">
        <w:rPr>
          <w:rStyle w:val="af4"/>
          <w:color w:val="000000"/>
        </w:rPr>
        <w:t>Entry</w:t>
      </w:r>
      <w:proofErr w:type="spellEnd"/>
      <w:r w:rsidRPr="00293569">
        <w:rPr>
          <w:color w:val="000000"/>
        </w:rPr>
        <w:t xml:space="preserve"> (Ввод с клавиатуры), который предполагает ввод координат (X, Y и Z) каждой из вершин вручную с клавиатуры (рис. 14). Непосредственное добавление каждой новой вершины осуществляется кнопкой </w:t>
      </w:r>
      <w:proofErr w:type="spellStart"/>
      <w:r w:rsidRPr="00293569">
        <w:rPr>
          <w:rStyle w:val="af4"/>
          <w:color w:val="000000"/>
        </w:rPr>
        <w:t>Add</w:t>
      </w:r>
      <w:proofErr w:type="spellEnd"/>
      <w:r w:rsidRPr="00293569">
        <w:rPr>
          <w:rStyle w:val="af4"/>
          <w:color w:val="000000"/>
        </w:rPr>
        <w:t xml:space="preserve"> </w:t>
      </w:r>
      <w:proofErr w:type="spellStart"/>
      <w:r w:rsidRPr="00293569">
        <w:rPr>
          <w:rStyle w:val="af4"/>
          <w:color w:val="000000"/>
        </w:rPr>
        <w:t>Point</w:t>
      </w:r>
      <w:proofErr w:type="spellEnd"/>
      <w:r w:rsidRPr="00293569">
        <w:rPr>
          <w:color w:val="000000"/>
        </w:rPr>
        <w:t xml:space="preserve"> (Добавить вершину), кнопка </w:t>
      </w:r>
      <w:proofErr w:type="spellStart"/>
      <w:r w:rsidRPr="00293569">
        <w:rPr>
          <w:rStyle w:val="af4"/>
          <w:color w:val="000000"/>
        </w:rPr>
        <w:t>Finish</w:t>
      </w:r>
      <w:proofErr w:type="spellEnd"/>
      <w:r w:rsidRPr="00293569">
        <w:rPr>
          <w:color w:val="000000"/>
        </w:rPr>
        <w:t xml:space="preserve"> (Закончить) позволяет закончить создание сплайна, а кнопка </w:t>
      </w:r>
      <w:proofErr w:type="spellStart"/>
      <w:r w:rsidRPr="00293569">
        <w:rPr>
          <w:rStyle w:val="af4"/>
          <w:color w:val="000000"/>
        </w:rPr>
        <w:t>Close</w:t>
      </w:r>
      <w:proofErr w:type="spellEnd"/>
      <w:r w:rsidRPr="00293569">
        <w:rPr>
          <w:color w:val="000000"/>
        </w:rPr>
        <w:t xml:space="preserve"> (Замкнуть) создает сегмент, соединяющий первую вершину </w:t>
      </w:r>
      <w:proofErr w:type="gramStart"/>
      <w:r w:rsidRPr="00293569">
        <w:rPr>
          <w:color w:val="000000"/>
        </w:rPr>
        <w:t>с</w:t>
      </w:r>
      <w:proofErr w:type="gramEnd"/>
      <w:r w:rsidRPr="00293569">
        <w:rPr>
          <w:color w:val="000000"/>
        </w:rPr>
        <w:t xml:space="preserve"> последней.  </w:t>
      </w:r>
    </w:p>
    <w:p w:rsidR="00293569" w:rsidRPr="00293569" w:rsidRDefault="00293569" w:rsidP="00293569">
      <w:pPr>
        <w:pStyle w:val="pic"/>
        <w:rPr>
          <w:color w:val="000000"/>
        </w:rPr>
      </w:pPr>
      <w:r w:rsidRPr="00293569">
        <w:rPr>
          <w:noProof/>
          <w:color w:val="000000"/>
        </w:rPr>
        <w:drawing>
          <wp:inline distT="0" distB="0" distL="0" distR="0">
            <wp:extent cx="1962150" cy="1333500"/>
            <wp:effectExtent l="0" t="0" r="0" b="0"/>
            <wp:docPr id="249" name="Рисунок 1063" descr="Рис. 14. Свиток Keyboard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3" descr="Рис. 14. Свиток Keyboard Entry"/>
                    <pic:cNvPicPr>
                      <a:picLocks noChangeAspect="1" noChangeArrowheads="1"/>
                    </pic:cNvPicPr>
                  </pic:nvPicPr>
                  <pic:blipFill>
                    <a:blip r:embed="rId25"/>
                    <a:srcRect/>
                    <a:stretch>
                      <a:fillRect/>
                    </a:stretch>
                  </pic:blipFill>
                  <pic:spPr bwMode="auto">
                    <a:xfrm>
                      <a:off x="0" y="0"/>
                      <a:ext cx="1962150" cy="13335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14. Свиток </w:t>
      </w:r>
      <w:proofErr w:type="spellStart"/>
      <w:r w:rsidRPr="00293569">
        <w:rPr>
          <w:color w:val="000000"/>
        </w:rPr>
        <w:t>Keyboard</w:t>
      </w:r>
      <w:proofErr w:type="spellEnd"/>
      <w:r w:rsidRPr="00293569">
        <w:rPr>
          <w:color w:val="000000"/>
        </w:rPr>
        <w:t xml:space="preserve"> </w:t>
      </w:r>
      <w:proofErr w:type="spellStart"/>
      <w:r w:rsidRPr="00293569">
        <w:rPr>
          <w:color w:val="000000"/>
        </w:rPr>
        <w:t>Entry</w:t>
      </w:r>
      <w:proofErr w:type="spellEnd"/>
    </w:p>
    <w:p w:rsidR="00293569" w:rsidRPr="00293569" w:rsidRDefault="00293569" w:rsidP="00293569">
      <w:pPr>
        <w:pStyle w:val="af3"/>
        <w:rPr>
          <w:color w:val="000000"/>
        </w:rPr>
      </w:pPr>
      <w:r w:rsidRPr="00293569">
        <w:rPr>
          <w:color w:val="000000"/>
        </w:rPr>
        <w:t>Чтобы закрепить навыки работы со сплайнами-линиями, попробуйте создать сплайн, предста</w:t>
      </w:r>
      <w:r w:rsidRPr="00293569">
        <w:rPr>
          <w:color w:val="000000"/>
        </w:rPr>
        <w:t>в</w:t>
      </w:r>
      <w:r w:rsidRPr="00293569">
        <w:rPr>
          <w:color w:val="000000"/>
        </w:rPr>
        <w:t>ленный на рис. 15, и сохраните его на диске — в дальнейшем мы превратим его в рюмку. Обрат</w:t>
      </w:r>
      <w:r w:rsidRPr="00293569">
        <w:rPr>
          <w:color w:val="000000"/>
        </w:rPr>
        <w:t>и</w:t>
      </w:r>
      <w:r w:rsidRPr="00293569">
        <w:rPr>
          <w:color w:val="000000"/>
        </w:rPr>
        <w:t>те внимание, что данный сплайн содержит только угловые вершины. Удобнее всего начинать с</w:t>
      </w:r>
      <w:r w:rsidRPr="00293569">
        <w:rPr>
          <w:color w:val="000000"/>
        </w:rPr>
        <w:t>о</w:t>
      </w:r>
      <w:r w:rsidRPr="00293569">
        <w:rPr>
          <w:color w:val="000000"/>
        </w:rPr>
        <w:t>здание контура с правой нижней вершины (на контуре она отмечена белым квадратиком) и, уч</w:t>
      </w:r>
      <w:r w:rsidRPr="00293569">
        <w:rPr>
          <w:color w:val="000000"/>
        </w:rPr>
        <w:t>и</w:t>
      </w:r>
      <w:r w:rsidRPr="00293569">
        <w:rPr>
          <w:color w:val="000000"/>
        </w:rPr>
        <w:t xml:space="preserve">тывая, что большинство сегментов соединяются друг с другом под прямым углом, удерживать нажатой при построении данных фрагментов контура клавишу </w:t>
      </w:r>
      <w:proofErr w:type="spellStart"/>
      <w:r w:rsidRPr="00293569">
        <w:rPr>
          <w:rStyle w:val="af4"/>
          <w:color w:val="000000"/>
        </w:rPr>
        <w:t>Shift</w:t>
      </w:r>
      <w:proofErr w:type="spellEnd"/>
      <w:r w:rsidRPr="00293569">
        <w:rPr>
          <w:color w:val="000000"/>
        </w:rPr>
        <w:t xml:space="preserve"> (это обеспечит формирование идеальных углов).</w:t>
      </w:r>
    </w:p>
    <w:p w:rsidR="00293569" w:rsidRPr="00293569" w:rsidRDefault="00293569" w:rsidP="00293569">
      <w:pPr>
        <w:pStyle w:val="af3"/>
        <w:jc w:val="center"/>
      </w:pPr>
      <w:r w:rsidRPr="00293569">
        <w:rPr>
          <w:noProof/>
        </w:rPr>
        <w:drawing>
          <wp:inline distT="0" distB="0" distL="0" distR="0">
            <wp:extent cx="2238375" cy="1055606"/>
            <wp:effectExtent l="0" t="0" r="0" b="0"/>
            <wp:docPr id="250" name="Рисунок 1064" descr="Рис. 15. Заготовка для рю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4" descr="Рис. 15. Заготовка для рюмки"/>
                    <pic:cNvPicPr>
                      <a:picLocks noChangeAspect="1" noChangeArrowheads="1"/>
                    </pic:cNvPicPr>
                  </pic:nvPicPr>
                  <pic:blipFill>
                    <a:blip r:embed="rId26"/>
                    <a:srcRect/>
                    <a:stretch>
                      <a:fillRect/>
                    </a:stretch>
                  </pic:blipFill>
                  <pic:spPr bwMode="auto">
                    <a:xfrm>
                      <a:off x="0" y="0"/>
                      <a:ext cx="2245481" cy="1058957"/>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15. Заготовка для рюмки</w:t>
      </w:r>
    </w:p>
    <w:p w:rsidR="00293569" w:rsidRPr="00293569" w:rsidRDefault="00293569" w:rsidP="00293569">
      <w:pPr>
        <w:pStyle w:val="3"/>
        <w:rPr>
          <w:color w:val="666666"/>
          <w:sz w:val="24"/>
          <w:szCs w:val="24"/>
        </w:rPr>
      </w:pPr>
      <w:bookmarkStart w:id="5" w:name="Составные_сплайновые_формы"/>
      <w:bookmarkEnd w:id="5"/>
      <w:r w:rsidRPr="00293569">
        <w:rPr>
          <w:sz w:val="24"/>
          <w:szCs w:val="24"/>
        </w:rPr>
        <w:t>Составные сплайновые формы</w:t>
      </w:r>
    </w:p>
    <w:p w:rsidR="00293569" w:rsidRPr="00293569" w:rsidRDefault="00293569" w:rsidP="00293569">
      <w:pPr>
        <w:pStyle w:val="af3"/>
        <w:rPr>
          <w:color w:val="000000"/>
        </w:rPr>
      </w:pPr>
      <w:r w:rsidRPr="00293569">
        <w:rPr>
          <w:color w:val="000000"/>
        </w:rPr>
        <w:t xml:space="preserve">Два типа стандартных сплайновых форм — </w:t>
      </w:r>
      <w:proofErr w:type="spellStart"/>
      <w:r w:rsidRPr="00293569">
        <w:rPr>
          <w:rStyle w:val="af4"/>
          <w:color w:val="000000"/>
        </w:rPr>
        <w:t>Donut</w:t>
      </w:r>
      <w:proofErr w:type="spellEnd"/>
      <w:r w:rsidRPr="00293569">
        <w:rPr>
          <w:color w:val="000000"/>
        </w:rPr>
        <w:t xml:space="preserve"> (Кольцо) и </w:t>
      </w:r>
      <w:proofErr w:type="spellStart"/>
      <w:r w:rsidRPr="00293569">
        <w:rPr>
          <w:rStyle w:val="af4"/>
          <w:color w:val="000000"/>
        </w:rPr>
        <w:t>Text</w:t>
      </w:r>
      <w:proofErr w:type="spellEnd"/>
      <w:r w:rsidRPr="00293569">
        <w:rPr>
          <w:color w:val="000000"/>
        </w:rPr>
        <w:t xml:space="preserve"> (Текст) — принципиально о</w:t>
      </w:r>
      <w:r w:rsidRPr="00293569">
        <w:rPr>
          <w:color w:val="000000"/>
        </w:rPr>
        <w:t>т</w:t>
      </w:r>
      <w:r w:rsidRPr="00293569">
        <w:rPr>
          <w:color w:val="000000"/>
        </w:rPr>
        <w:t>личаются от всех остальных типов сплайнов тем, что содержат более одного сплайна в форме и потому относятся к составным формам. Кольцо содержит два круговых сплайна. Число простых сплайнов, составляющих текстовый объект, как минимум совпадает с числом входящих в него букв, а может быть и больше, если в тексте присутствуют буквы, состоящие из нескольких спла</w:t>
      </w:r>
      <w:r w:rsidRPr="00293569">
        <w:rPr>
          <w:color w:val="000000"/>
        </w:rPr>
        <w:t>й</w:t>
      </w:r>
      <w:r w:rsidRPr="00293569">
        <w:rPr>
          <w:color w:val="000000"/>
        </w:rPr>
        <w:t xml:space="preserve">нов. Основным преимуществом составного сплайна по сравнению с обычным сплайном является возможность выполнять операции сразу над всеми частями сплайновой формы одновременно, что быстрее и удобнее. Но дело не только в этом — к составным формам приходится прибегать и в </w:t>
      </w:r>
      <w:r w:rsidRPr="00293569">
        <w:rPr>
          <w:color w:val="000000"/>
        </w:rPr>
        <w:lastRenderedPageBreak/>
        <w:t>других случаях, например при необходимости проведения в отношении сплайнов булевой опер</w:t>
      </w:r>
      <w:r w:rsidRPr="00293569">
        <w:rPr>
          <w:color w:val="000000"/>
        </w:rPr>
        <w:t>а</w:t>
      </w:r>
      <w:r w:rsidRPr="00293569">
        <w:rPr>
          <w:color w:val="000000"/>
        </w:rPr>
        <w:t xml:space="preserve">ции. </w:t>
      </w:r>
    </w:p>
    <w:p w:rsidR="00293569" w:rsidRPr="00293569" w:rsidRDefault="00293569" w:rsidP="00293569">
      <w:pPr>
        <w:pStyle w:val="af3"/>
        <w:rPr>
          <w:color w:val="000000"/>
        </w:rPr>
      </w:pPr>
      <w:r w:rsidRPr="00293569">
        <w:rPr>
          <w:color w:val="000000"/>
        </w:rPr>
        <w:t xml:space="preserve">Для превращения простого сплайна в составной необходимо убрать флажок рядом с кнопкой </w:t>
      </w:r>
      <w:proofErr w:type="spellStart"/>
      <w:r w:rsidRPr="00293569">
        <w:rPr>
          <w:rStyle w:val="af4"/>
          <w:color w:val="000000"/>
        </w:rPr>
        <w:t>Start</w:t>
      </w:r>
      <w:proofErr w:type="spellEnd"/>
      <w:r w:rsidRPr="00293569">
        <w:rPr>
          <w:rStyle w:val="af4"/>
          <w:color w:val="000000"/>
        </w:rPr>
        <w:t xml:space="preserve"> </w:t>
      </w:r>
      <w:proofErr w:type="spellStart"/>
      <w:r w:rsidRPr="00293569">
        <w:rPr>
          <w:rStyle w:val="af4"/>
          <w:color w:val="000000"/>
        </w:rPr>
        <w:t>New</w:t>
      </w:r>
      <w:proofErr w:type="spellEnd"/>
      <w:r w:rsidRPr="00293569">
        <w:rPr>
          <w:rStyle w:val="af4"/>
          <w:color w:val="000000"/>
        </w:rPr>
        <w:t xml:space="preserve"> </w:t>
      </w:r>
      <w:proofErr w:type="spellStart"/>
      <w:r w:rsidRPr="00293569">
        <w:rPr>
          <w:rStyle w:val="af4"/>
          <w:color w:val="000000"/>
        </w:rPr>
        <w:t>Shape</w:t>
      </w:r>
      <w:proofErr w:type="spellEnd"/>
      <w:r w:rsidRPr="00293569">
        <w:rPr>
          <w:rStyle w:val="af4"/>
          <w:color w:val="000000"/>
        </w:rPr>
        <w:t xml:space="preserve"> </w:t>
      </w:r>
      <w:r w:rsidRPr="00293569">
        <w:rPr>
          <w:color w:val="000000"/>
        </w:rPr>
        <w:t>(Начать новую форму) — рис. 16. После этого любой новый сплайн становится с</w:t>
      </w:r>
      <w:r w:rsidRPr="00293569">
        <w:rPr>
          <w:color w:val="000000"/>
        </w:rPr>
        <w:t>о</w:t>
      </w:r>
      <w:r w:rsidRPr="00293569">
        <w:rPr>
          <w:color w:val="000000"/>
        </w:rPr>
        <w:t>ставной частью уже существующей сплайновой формы. Включение названного флажка отменит данный режим, и следующие сплайны уже будут образовывать свои формы.</w:t>
      </w:r>
    </w:p>
    <w:p w:rsidR="00293569" w:rsidRPr="00293569" w:rsidRDefault="00A47ED8" w:rsidP="00293569">
      <w:pPr>
        <w:pStyle w:val="af3"/>
        <w:rPr>
          <w:color w:val="000000"/>
        </w:rPr>
      </w:pPr>
      <w:r w:rsidRPr="00293569">
        <w:rPr>
          <w:noProof/>
        </w:rPr>
        <w:drawing>
          <wp:anchor distT="0" distB="0" distL="114300" distR="114300" simplePos="0" relativeHeight="251700224" behindDoc="1" locked="0" layoutInCell="1" allowOverlap="1" wp14:anchorId="7CB78500" wp14:editId="27764690">
            <wp:simplePos x="0" y="0"/>
            <wp:positionH relativeFrom="column">
              <wp:posOffset>1689735</wp:posOffset>
            </wp:positionH>
            <wp:positionV relativeFrom="paragraph">
              <wp:posOffset>15875</wp:posOffset>
            </wp:positionV>
            <wp:extent cx="2657475" cy="1666875"/>
            <wp:effectExtent l="0" t="0" r="0" b="0"/>
            <wp:wrapTight wrapText="bothSides">
              <wp:wrapPolygon edited="0">
                <wp:start x="0" y="0"/>
                <wp:lineTo x="0" y="21477"/>
                <wp:lineTo x="21523" y="21477"/>
                <wp:lineTo x="21523" y="0"/>
                <wp:lineTo x="0" y="0"/>
              </wp:wrapPolygon>
            </wp:wrapTight>
            <wp:docPr id="1136" name="Рисунок 1065" descr="Рис. 16. Установка запрета на создание нов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5" descr="Рис. 16. Установка запрета на создание новой формы"/>
                    <pic:cNvPicPr>
                      <a:picLocks noChangeAspect="1" noChangeArrowheads="1"/>
                    </pic:cNvPicPr>
                  </pic:nvPicPr>
                  <pic:blipFill>
                    <a:blip r:embed="rId27"/>
                    <a:srcRect/>
                    <a:stretch>
                      <a:fillRect/>
                    </a:stretch>
                  </pic:blipFill>
                  <pic:spPr bwMode="auto">
                    <a:xfrm>
                      <a:off x="0" y="0"/>
                      <a:ext cx="2657475" cy="1666875"/>
                    </a:xfrm>
                    <a:prstGeom prst="rect">
                      <a:avLst/>
                    </a:prstGeom>
                    <a:noFill/>
                  </pic:spPr>
                </pic:pic>
              </a:graphicData>
            </a:graphic>
            <wp14:sizeRelH relativeFrom="margin">
              <wp14:pctWidth>0</wp14:pctWidth>
            </wp14:sizeRelH>
            <wp14:sizeRelV relativeFrom="margin">
              <wp14:pctHeight>0</wp14:pctHeight>
            </wp14:sizeRelV>
          </wp:anchor>
        </w:drawing>
      </w:r>
      <w:r w:rsidR="00293569" w:rsidRPr="00293569">
        <w:rPr>
          <w:color w:val="000000"/>
        </w:rPr>
        <w:t> </w:t>
      </w:r>
    </w:p>
    <w:p w:rsidR="00293569" w:rsidRPr="00293569" w:rsidRDefault="00293569" w:rsidP="00293569">
      <w:pPr>
        <w:pStyle w:val="pic"/>
        <w:rPr>
          <w:color w:val="000000"/>
        </w:rPr>
      </w:pPr>
    </w:p>
    <w:p w:rsidR="00293569" w:rsidRDefault="00293569" w:rsidP="00293569">
      <w:pPr>
        <w:pStyle w:val="pic"/>
        <w:rPr>
          <w:color w:val="000000"/>
        </w:rPr>
      </w:pPr>
    </w:p>
    <w:p w:rsidR="00A47ED8" w:rsidRDefault="00A47ED8" w:rsidP="00293569">
      <w:pPr>
        <w:pStyle w:val="pic"/>
        <w:rPr>
          <w:color w:val="000000"/>
        </w:rPr>
      </w:pPr>
    </w:p>
    <w:p w:rsidR="00A47ED8" w:rsidRDefault="00A47ED8" w:rsidP="00A47ED8">
      <w:pPr>
        <w:pStyle w:val="pic"/>
        <w:jc w:val="both"/>
        <w:rPr>
          <w:color w:val="000000"/>
        </w:rPr>
      </w:pPr>
    </w:p>
    <w:p w:rsidR="00A47ED8" w:rsidRDefault="00A47ED8" w:rsidP="00A47ED8">
      <w:pPr>
        <w:pStyle w:val="pic"/>
        <w:jc w:val="both"/>
        <w:rPr>
          <w:color w:val="000000"/>
        </w:rPr>
      </w:pPr>
    </w:p>
    <w:p w:rsidR="00293569" w:rsidRPr="00293569" w:rsidRDefault="00293569" w:rsidP="00293569">
      <w:pPr>
        <w:pStyle w:val="pic"/>
        <w:rPr>
          <w:color w:val="000000"/>
        </w:rPr>
      </w:pPr>
      <w:r w:rsidRPr="00293569">
        <w:rPr>
          <w:color w:val="000000"/>
        </w:rPr>
        <w:t>Рис. 16. Установка запрета на создание новой формы</w:t>
      </w:r>
    </w:p>
    <w:p w:rsidR="00293569" w:rsidRPr="00293569" w:rsidRDefault="00293569" w:rsidP="00293569">
      <w:pPr>
        <w:pStyle w:val="af3"/>
        <w:rPr>
          <w:color w:val="000000"/>
        </w:rPr>
      </w:pPr>
      <w:r w:rsidRPr="00293569">
        <w:rPr>
          <w:color w:val="000000"/>
        </w:rPr>
        <w:t xml:space="preserve">Попробуем создать имитацию простой решетки в виде составного сплайна — такие решетки сплошь и рядом используют при создании разнообразных ограждений. Для начала создайте сплайн типа </w:t>
      </w:r>
      <w:proofErr w:type="spellStart"/>
      <w:r w:rsidRPr="00293569">
        <w:rPr>
          <w:rStyle w:val="af4"/>
          <w:color w:val="000000"/>
        </w:rPr>
        <w:t>Rectangle</w:t>
      </w:r>
      <w:proofErr w:type="spellEnd"/>
      <w:r w:rsidRPr="00293569">
        <w:rPr>
          <w:color w:val="000000"/>
        </w:rPr>
        <w:t xml:space="preserve"> (Прямоугольник) (рис. 17), а затем перейдите в режим создания составной формы, отключив флажок </w:t>
      </w:r>
      <w:proofErr w:type="spellStart"/>
      <w:r w:rsidRPr="00293569">
        <w:rPr>
          <w:rStyle w:val="af4"/>
          <w:color w:val="000000"/>
        </w:rPr>
        <w:t>Start</w:t>
      </w:r>
      <w:proofErr w:type="spellEnd"/>
      <w:r w:rsidRPr="00293569">
        <w:rPr>
          <w:rStyle w:val="af4"/>
          <w:color w:val="000000"/>
        </w:rPr>
        <w:t xml:space="preserve"> </w:t>
      </w:r>
      <w:proofErr w:type="spellStart"/>
      <w:r w:rsidRPr="00293569">
        <w:rPr>
          <w:rStyle w:val="af4"/>
          <w:color w:val="000000"/>
        </w:rPr>
        <w:t>New</w:t>
      </w:r>
      <w:proofErr w:type="spellEnd"/>
      <w:r w:rsidRPr="00293569">
        <w:rPr>
          <w:rStyle w:val="af4"/>
          <w:color w:val="000000"/>
        </w:rPr>
        <w:t xml:space="preserve"> </w:t>
      </w:r>
      <w:proofErr w:type="spellStart"/>
      <w:r w:rsidRPr="00293569">
        <w:rPr>
          <w:rStyle w:val="af4"/>
          <w:color w:val="000000"/>
        </w:rPr>
        <w:t>Shape</w:t>
      </w:r>
      <w:proofErr w:type="spellEnd"/>
      <w:r w:rsidRPr="00293569">
        <w:rPr>
          <w:rStyle w:val="af4"/>
          <w:color w:val="000000"/>
        </w:rPr>
        <w:t xml:space="preserve"> </w:t>
      </w:r>
      <w:r w:rsidRPr="00293569">
        <w:rPr>
          <w:color w:val="000000"/>
        </w:rPr>
        <w:t xml:space="preserve">(Начать новую форму). Добавьте к прямоугольнику дугу инструментом </w:t>
      </w:r>
      <w:proofErr w:type="spellStart"/>
      <w:r w:rsidRPr="00293569">
        <w:rPr>
          <w:color w:val="000000"/>
        </w:rPr>
        <w:t>Arc</w:t>
      </w:r>
      <w:proofErr w:type="spellEnd"/>
      <w:r w:rsidRPr="00293569">
        <w:rPr>
          <w:color w:val="000000"/>
        </w:rPr>
        <w:t xml:space="preserve"> (рис. 18). Обратите внимание, что для совмещения концов дуги с контуром прямоугольника удобнее воспользоваться ручным изменением параметров </w:t>
      </w:r>
      <w:proofErr w:type="spellStart"/>
      <w:r w:rsidRPr="00293569">
        <w:rPr>
          <w:rStyle w:val="af4"/>
          <w:color w:val="000000"/>
        </w:rPr>
        <w:t>From</w:t>
      </w:r>
      <w:proofErr w:type="spellEnd"/>
      <w:r w:rsidRPr="00293569">
        <w:rPr>
          <w:color w:val="000000"/>
        </w:rPr>
        <w:t xml:space="preserve"> (От) и </w:t>
      </w:r>
      <w:proofErr w:type="spellStart"/>
      <w:r w:rsidRPr="00293569">
        <w:rPr>
          <w:rStyle w:val="af4"/>
          <w:color w:val="000000"/>
        </w:rPr>
        <w:t>To</w:t>
      </w:r>
      <w:proofErr w:type="spellEnd"/>
      <w:r w:rsidRPr="00293569">
        <w:rPr>
          <w:color w:val="000000"/>
        </w:rPr>
        <w:t xml:space="preserve"> (В), определяющих </w:t>
      </w:r>
      <w:proofErr w:type="gramStart"/>
      <w:r w:rsidRPr="00293569">
        <w:rPr>
          <w:color w:val="000000"/>
        </w:rPr>
        <w:t>начальную</w:t>
      </w:r>
      <w:proofErr w:type="gramEnd"/>
      <w:r w:rsidRPr="00293569">
        <w:rPr>
          <w:color w:val="000000"/>
        </w:rPr>
        <w:t xml:space="preserve"> и конечную точки дуги. Не включая флажка </w:t>
      </w:r>
      <w:proofErr w:type="spellStart"/>
      <w:r w:rsidRPr="00293569">
        <w:rPr>
          <w:rStyle w:val="af4"/>
          <w:color w:val="000000"/>
        </w:rPr>
        <w:t>Start</w:t>
      </w:r>
      <w:proofErr w:type="spellEnd"/>
      <w:r w:rsidRPr="00293569">
        <w:rPr>
          <w:rStyle w:val="af4"/>
          <w:color w:val="000000"/>
        </w:rPr>
        <w:t xml:space="preserve"> </w:t>
      </w:r>
      <w:proofErr w:type="spellStart"/>
      <w:r w:rsidRPr="00293569">
        <w:rPr>
          <w:rStyle w:val="af4"/>
          <w:color w:val="000000"/>
        </w:rPr>
        <w:t>New</w:t>
      </w:r>
      <w:proofErr w:type="spellEnd"/>
      <w:r w:rsidRPr="00293569">
        <w:rPr>
          <w:rStyle w:val="af4"/>
          <w:color w:val="000000"/>
        </w:rPr>
        <w:t xml:space="preserve"> </w:t>
      </w:r>
      <w:proofErr w:type="spellStart"/>
      <w:r w:rsidRPr="00293569">
        <w:rPr>
          <w:rStyle w:val="af4"/>
          <w:color w:val="000000"/>
        </w:rPr>
        <w:t>Shape</w:t>
      </w:r>
      <w:proofErr w:type="spellEnd"/>
      <w:r w:rsidRPr="00293569">
        <w:rPr>
          <w:color w:val="000000"/>
        </w:rPr>
        <w:t>, дополн</w:t>
      </w:r>
      <w:r w:rsidRPr="00293569">
        <w:rPr>
          <w:color w:val="000000"/>
        </w:rPr>
        <w:t>и</w:t>
      </w:r>
      <w:r w:rsidRPr="00293569">
        <w:rPr>
          <w:color w:val="000000"/>
        </w:rPr>
        <w:t>те форму серией линий примерно как на рис. 19.  </w:t>
      </w:r>
    </w:p>
    <w:p w:rsidR="00293569" w:rsidRPr="00293569" w:rsidRDefault="00293569" w:rsidP="00293569">
      <w:pPr>
        <w:pStyle w:val="pic"/>
        <w:rPr>
          <w:color w:val="000000"/>
        </w:rPr>
      </w:pPr>
      <w:r w:rsidRPr="00293569">
        <w:rPr>
          <w:noProof/>
          <w:color w:val="000000"/>
        </w:rPr>
        <w:drawing>
          <wp:inline distT="0" distB="0" distL="0" distR="0">
            <wp:extent cx="2476500" cy="1285875"/>
            <wp:effectExtent l="0" t="0" r="0" b="0"/>
            <wp:docPr id="251" name="Рисунок 1066" descr="Рис. 17. Исходный 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6" descr="Рис. 17. Исходный прямоугольник"/>
                    <pic:cNvPicPr>
                      <a:picLocks noChangeAspect="1" noChangeArrowheads="1"/>
                    </pic:cNvPicPr>
                  </pic:nvPicPr>
                  <pic:blipFill>
                    <a:blip r:embed="rId28"/>
                    <a:srcRect/>
                    <a:stretch>
                      <a:fillRect/>
                    </a:stretch>
                  </pic:blipFill>
                  <pic:spPr bwMode="auto">
                    <a:xfrm>
                      <a:off x="0" y="0"/>
                      <a:ext cx="2479587" cy="1287478"/>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17. Исходный прямоугольник</w:t>
      </w:r>
    </w:p>
    <w:p w:rsidR="00293569" w:rsidRPr="00293569" w:rsidRDefault="00293569" w:rsidP="00293569">
      <w:pPr>
        <w:pStyle w:val="pic"/>
        <w:rPr>
          <w:color w:val="000000"/>
        </w:rPr>
      </w:pPr>
      <w:r w:rsidRPr="00293569">
        <w:rPr>
          <w:noProof/>
          <w:color w:val="000000"/>
        </w:rPr>
        <w:drawing>
          <wp:inline distT="0" distB="0" distL="0" distR="0">
            <wp:extent cx="2428875" cy="1285875"/>
            <wp:effectExtent l="0" t="0" r="0" b="0"/>
            <wp:docPr id="252" name="Рисунок 1067" descr="Рис. 18. Появление д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7" descr="Рис. 18. Появление дуги"/>
                    <pic:cNvPicPr>
                      <a:picLocks noChangeAspect="1" noChangeArrowheads="1"/>
                    </pic:cNvPicPr>
                  </pic:nvPicPr>
                  <pic:blipFill>
                    <a:blip r:embed="rId29"/>
                    <a:srcRect/>
                    <a:stretch>
                      <a:fillRect/>
                    </a:stretch>
                  </pic:blipFill>
                  <pic:spPr bwMode="auto">
                    <a:xfrm>
                      <a:off x="0" y="0"/>
                      <a:ext cx="2428875" cy="128587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18. Появление дуги</w:t>
      </w:r>
    </w:p>
    <w:p w:rsidR="00293569" w:rsidRPr="00293569" w:rsidRDefault="00293569" w:rsidP="00293569">
      <w:pPr>
        <w:pStyle w:val="pic"/>
        <w:rPr>
          <w:color w:val="000000"/>
        </w:rPr>
      </w:pPr>
      <w:r w:rsidRPr="00293569">
        <w:rPr>
          <w:noProof/>
          <w:color w:val="000000"/>
        </w:rPr>
        <w:lastRenderedPageBreak/>
        <w:drawing>
          <wp:inline distT="0" distB="0" distL="0" distR="0">
            <wp:extent cx="2457450" cy="1247775"/>
            <wp:effectExtent l="0" t="0" r="0" b="0"/>
            <wp:docPr id="253" name="Рисунок 1068" descr="http://compress.ru/Archive/CP/2006/2/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8" descr="http://compress.ru/Archive/CP/2006/2/34/19.jpg"/>
                    <pic:cNvPicPr>
                      <a:picLocks noChangeAspect="1" noChangeArrowheads="1"/>
                    </pic:cNvPicPr>
                  </pic:nvPicPr>
                  <pic:blipFill>
                    <a:blip r:embed="rId30"/>
                    <a:srcRect/>
                    <a:stretch>
                      <a:fillRect/>
                    </a:stretch>
                  </pic:blipFill>
                  <pic:spPr bwMode="auto">
                    <a:xfrm>
                      <a:off x="0" y="0"/>
                      <a:ext cx="2460077" cy="1249109"/>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19. Появление группы линий</w:t>
      </w:r>
    </w:p>
    <w:p w:rsidR="00293569" w:rsidRPr="00293569" w:rsidRDefault="00293569" w:rsidP="00293569">
      <w:pPr>
        <w:pStyle w:val="af3"/>
        <w:rPr>
          <w:color w:val="000000"/>
        </w:rPr>
      </w:pPr>
      <w:r w:rsidRPr="00293569">
        <w:rPr>
          <w:color w:val="000000"/>
        </w:rPr>
        <w:t xml:space="preserve">Щелкните на свободной части любого окна проекций, чтобы снять выделение с решетки, а затем выделите ее инструментом </w:t>
      </w:r>
      <w:proofErr w:type="spellStart"/>
      <w:r w:rsidRPr="00293569">
        <w:rPr>
          <w:rStyle w:val="af4"/>
          <w:color w:val="000000"/>
        </w:rPr>
        <w:t>Select</w:t>
      </w:r>
      <w:proofErr w:type="spellEnd"/>
      <w:r w:rsidRPr="00293569">
        <w:rPr>
          <w:rStyle w:val="af4"/>
          <w:color w:val="000000"/>
        </w:rPr>
        <w:t xml:space="preserve"> </w:t>
      </w:r>
      <w:proofErr w:type="spellStart"/>
      <w:r w:rsidRPr="00293569">
        <w:rPr>
          <w:rStyle w:val="af4"/>
          <w:color w:val="000000"/>
        </w:rPr>
        <w:t>Object</w:t>
      </w:r>
      <w:proofErr w:type="spellEnd"/>
      <w:r w:rsidRPr="00293569">
        <w:rPr>
          <w:color w:val="000000"/>
        </w:rPr>
        <w:t xml:space="preserve"> (Выделение объекта) — решетка выделится вся целиком, что говорит о ее единстве. Это позволит настроить параметры сразу для всех входящих в форму сплайнов, что очень удобно. Активируйте панель </w:t>
      </w:r>
      <w:proofErr w:type="spellStart"/>
      <w:r w:rsidRPr="00293569">
        <w:rPr>
          <w:rStyle w:val="af4"/>
          <w:color w:val="000000"/>
        </w:rPr>
        <w:t>Modify</w:t>
      </w:r>
      <w:proofErr w:type="spellEnd"/>
      <w:r w:rsidRPr="00293569">
        <w:rPr>
          <w:color w:val="000000"/>
        </w:rPr>
        <w:t xml:space="preserve"> (Изменение), в свитке </w:t>
      </w:r>
      <w:proofErr w:type="spellStart"/>
      <w:r w:rsidRPr="00293569">
        <w:rPr>
          <w:rStyle w:val="af4"/>
          <w:color w:val="000000"/>
        </w:rPr>
        <w:t>Rendring</w:t>
      </w:r>
      <w:proofErr w:type="spellEnd"/>
      <w:r w:rsidRPr="00293569">
        <w:rPr>
          <w:color w:val="000000"/>
        </w:rPr>
        <w:t xml:space="preserve"> (Ренд</w:t>
      </w:r>
      <w:r w:rsidRPr="00293569">
        <w:rPr>
          <w:color w:val="000000"/>
        </w:rPr>
        <w:t>е</w:t>
      </w:r>
      <w:r w:rsidRPr="00293569">
        <w:rPr>
          <w:color w:val="000000"/>
        </w:rPr>
        <w:t xml:space="preserve">ринг) установите флажок </w:t>
      </w:r>
      <w:proofErr w:type="spellStart"/>
      <w:r w:rsidRPr="00293569">
        <w:rPr>
          <w:rStyle w:val="af4"/>
          <w:color w:val="000000"/>
        </w:rPr>
        <w:t>Renderable</w:t>
      </w:r>
      <w:proofErr w:type="spellEnd"/>
      <w:r w:rsidRPr="00293569">
        <w:rPr>
          <w:color w:val="000000"/>
        </w:rPr>
        <w:t xml:space="preserve"> (Визуализируемый) и увеличьте значение параметра </w:t>
      </w:r>
      <w:proofErr w:type="spellStart"/>
      <w:r w:rsidRPr="00293569">
        <w:rPr>
          <w:rStyle w:val="af4"/>
          <w:color w:val="000000"/>
        </w:rPr>
        <w:t>Thickness</w:t>
      </w:r>
      <w:proofErr w:type="spellEnd"/>
      <w:r w:rsidRPr="00293569">
        <w:rPr>
          <w:color w:val="000000"/>
        </w:rPr>
        <w:t xml:space="preserve"> (Толщина). Проведите рендеринг — возможно, полученная решетка будет иметь пр</w:t>
      </w:r>
      <w:r w:rsidRPr="00293569">
        <w:rPr>
          <w:color w:val="000000"/>
        </w:rPr>
        <w:t>и</w:t>
      </w:r>
      <w:r w:rsidRPr="00293569">
        <w:rPr>
          <w:color w:val="000000"/>
        </w:rPr>
        <w:t xml:space="preserve">мерно такой вид, как на рис. 20. Однако решетка получилась неидеальной, поскольку разбить дугу на одинаковое число сегментов на глаз проблематично. Для подобных целей лучше использовать возможности автоматического разбиения сегментов на заданное число равных частей, но это предполагает редактирование формы на уровне подобъектов, поэтому к вопросу создания решетки мы еще вернемся. </w:t>
      </w:r>
    </w:p>
    <w:p w:rsidR="00293569" w:rsidRDefault="00293569" w:rsidP="00293569">
      <w:pPr>
        <w:pStyle w:val="af3"/>
        <w:rPr>
          <w:color w:val="000000"/>
        </w:rPr>
      </w:pPr>
      <w:r w:rsidRPr="00293569">
        <w:rPr>
          <w:color w:val="000000"/>
        </w:rPr>
        <w:t>Кроме того, не совсем удачно выбран принцип установки толщины — в реальной решетке ее пр</w:t>
      </w:r>
      <w:r w:rsidRPr="00293569">
        <w:rPr>
          <w:color w:val="000000"/>
        </w:rPr>
        <w:t>я</w:t>
      </w:r>
      <w:r w:rsidRPr="00293569">
        <w:rPr>
          <w:color w:val="000000"/>
        </w:rPr>
        <w:t xml:space="preserve">моугольное основание, как правило, имеет </w:t>
      </w:r>
      <w:proofErr w:type="gramStart"/>
      <w:r w:rsidRPr="00293569">
        <w:rPr>
          <w:color w:val="000000"/>
        </w:rPr>
        <w:t>гораздо большую</w:t>
      </w:r>
      <w:proofErr w:type="gramEnd"/>
      <w:r w:rsidRPr="00293569">
        <w:rPr>
          <w:color w:val="000000"/>
        </w:rPr>
        <w:t xml:space="preserve"> толщину, чем отдельные прутья. Чтобы учесть данный аспект, необходимо создавать решетку из отдельных сплайнов или редакт</w:t>
      </w:r>
      <w:r w:rsidRPr="00293569">
        <w:rPr>
          <w:color w:val="000000"/>
        </w:rPr>
        <w:t>и</w:t>
      </w:r>
      <w:r w:rsidRPr="00293569">
        <w:rPr>
          <w:color w:val="000000"/>
        </w:rPr>
        <w:t>ровать ее потом на уровне сегментов.</w:t>
      </w:r>
    </w:p>
    <w:p w:rsidR="00A47ED8" w:rsidRDefault="00A47ED8" w:rsidP="00293569">
      <w:pPr>
        <w:pStyle w:val="af3"/>
        <w:rPr>
          <w:color w:val="000000"/>
        </w:rPr>
      </w:pPr>
      <w:r>
        <w:rPr>
          <w:noProof/>
          <w:color w:val="000000"/>
        </w:rPr>
        <w:drawing>
          <wp:anchor distT="0" distB="0" distL="114300" distR="114300" simplePos="0" relativeHeight="251701248" behindDoc="1" locked="0" layoutInCell="1" allowOverlap="1" wp14:anchorId="3B9F2619" wp14:editId="638566C5">
            <wp:simplePos x="0" y="0"/>
            <wp:positionH relativeFrom="column">
              <wp:posOffset>2013585</wp:posOffset>
            </wp:positionH>
            <wp:positionV relativeFrom="paragraph">
              <wp:posOffset>15875</wp:posOffset>
            </wp:positionV>
            <wp:extent cx="2476500" cy="1247775"/>
            <wp:effectExtent l="0" t="0" r="0" b="0"/>
            <wp:wrapTight wrapText="bothSides">
              <wp:wrapPolygon edited="0">
                <wp:start x="0" y="0"/>
                <wp:lineTo x="0" y="21435"/>
                <wp:lineTo x="21434" y="21435"/>
                <wp:lineTo x="21434" y="0"/>
                <wp:lineTo x="0" y="0"/>
              </wp:wrapPolygon>
            </wp:wrapTight>
            <wp:docPr id="1135" name="Рисунок 1069" descr="Рис. 20.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9" descr="Рис. 20. Решетка"/>
                    <pic:cNvPicPr>
                      <a:picLocks noChangeAspect="1" noChangeArrowheads="1"/>
                    </pic:cNvPicPr>
                  </pic:nvPicPr>
                  <pic:blipFill>
                    <a:blip r:embed="rId31"/>
                    <a:srcRect/>
                    <a:stretch>
                      <a:fillRect/>
                    </a:stretch>
                  </pic:blipFill>
                  <pic:spPr bwMode="auto">
                    <a:xfrm>
                      <a:off x="0" y="0"/>
                      <a:ext cx="2476500" cy="1247775"/>
                    </a:xfrm>
                    <a:prstGeom prst="rect">
                      <a:avLst/>
                    </a:prstGeom>
                    <a:noFill/>
                  </pic:spPr>
                </pic:pic>
              </a:graphicData>
            </a:graphic>
            <wp14:sizeRelH relativeFrom="margin">
              <wp14:pctWidth>0</wp14:pctWidth>
            </wp14:sizeRelH>
            <wp14:sizeRelV relativeFrom="margin">
              <wp14:pctHeight>0</wp14:pctHeight>
            </wp14:sizeRelV>
          </wp:anchor>
        </w:drawing>
      </w:r>
    </w:p>
    <w:p w:rsidR="00A47ED8" w:rsidRDefault="00A47ED8" w:rsidP="00293569">
      <w:pPr>
        <w:pStyle w:val="af3"/>
        <w:rPr>
          <w:color w:val="000000"/>
        </w:rPr>
      </w:pPr>
    </w:p>
    <w:p w:rsidR="00A47ED8" w:rsidRPr="00293569" w:rsidRDefault="00A47ED8" w:rsidP="00293569">
      <w:pPr>
        <w:pStyle w:val="af3"/>
        <w:rPr>
          <w:color w:val="000000"/>
        </w:rPr>
      </w:pPr>
    </w:p>
    <w:p w:rsidR="00293569" w:rsidRPr="00293569" w:rsidRDefault="00293569" w:rsidP="00A47ED8">
      <w:pPr>
        <w:pStyle w:val="af3"/>
        <w:rPr>
          <w:color w:val="000000"/>
        </w:rPr>
      </w:pPr>
      <w:r w:rsidRPr="00293569">
        <w:rPr>
          <w:color w:val="000000"/>
        </w:rPr>
        <w:t> </w:t>
      </w:r>
    </w:p>
    <w:p w:rsidR="00293569" w:rsidRPr="00293569" w:rsidRDefault="00293569" w:rsidP="00293569">
      <w:pPr>
        <w:pStyle w:val="pic"/>
        <w:rPr>
          <w:color w:val="000000"/>
        </w:rPr>
      </w:pPr>
      <w:r w:rsidRPr="00293569">
        <w:rPr>
          <w:color w:val="000000"/>
        </w:rPr>
        <w:t>Рис. 20. Решетка</w:t>
      </w:r>
    </w:p>
    <w:p w:rsidR="00293569" w:rsidRPr="00293569" w:rsidRDefault="00293569" w:rsidP="00293569">
      <w:pPr>
        <w:pStyle w:val="2"/>
        <w:rPr>
          <w:color w:val="000000"/>
          <w:sz w:val="24"/>
          <w:szCs w:val="24"/>
        </w:rPr>
      </w:pPr>
      <w:bookmarkStart w:id="6" w:name="Редактирование_сплайнов"/>
      <w:bookmarkEnd w:id="6"/>
      <w:r w:rsidRPr="00293569">
        <w:rPr>
          <w:color w:val="000000"/>
          <w:sz w:val="24"/>
          <w:szCs w:val="24"/>
        </w:rPr>
        <w:t>Редактирование сплайнов</w:t>
      </w:r>
    </w:p>
    <w:p w:rsidR="00293569" w:rsidRPr="00293569" w:rsidRDefault="00293569" w:rsidP="00293569">
      <w:pPr>
        <w:pStyle w:val="af3"/>
        <w:rPr>
          <w:color w:val="000000"/>
        </w:rPr>
      </w:pPr>
      <w:r w:rsidRPr="00293569">
        <w:rPr>
          <w:color w:val="000000"/>
        </w:rPr>
        <w:t xml:space="preserve">Сплайны могут редактироваться на двух уровнях — на уровне параметрической формы и на уровне подобъектов: вершин, сегментов, а также сплайнов, если речь идет о составном сплайне. </w:t>
      </w:r>
    </w:p>
    <w:p w:rsidR="00293569" w:rsidRPr="00293569" w:rsidRDefault="00293569" w:rsidP="00293569">
      <w:pPr>
        <w:pStyle w:val="af3"/>
        <w:rPr>
          <w:color w:val="000000"/>
        </w:rPr>
      </w:pPr>
      <w:r w:rsidRPr="00293569">
        <w:rPr>
          <w:color w:val="000000"/>
        </w:rPr>
        <w:t>Редактирование на уровне параметрической формы, или объекта, осуществляется обычным обр</w:t>
      </w:r>
      <w:r w:rsidRPr="00293569">
        <w:rPr>
          <w:color w:val="000000"/>
        </w:rPr>
        <w:t>а</w:t>
      </w:r>
      <w:r w:rsidRPr="00293569">
        <w:rPr>
          <w:color w:val="000000"/>
        </w:rPr>
        <w:t xml:space="preserve">зом при активировании панели </w:t>
      </w:r>
      <w:proofErr w:type="spellStart"/>
      <w:r w:rsidRPr="00293569">
        <w:rPr>
          <w:rStyle w:val="af4"/>
          <w:color w:val="000000"/>
        </w:rPr>
        <w:t>Modify</w:t>
      </w:r>
      <w:proofErr w:type="spellEnd"/>
      <w:r w:rsidRPr="00293569">
        <w:rPr>
          <w:color w:val="000000"/>
        </w:rPr>
        <w:t xml:space="preserve"> (Изменение) и позволяет присоединять к сплайну другие сплайны и изменять ряд параметров сплайна, заданных при его создании (рис. 21).  </w:t>
      </w:r>
    </w:p>
    <w:p w:rsidR="00293569" w:rsidRPr="00293569" w:rsidRDefault="00293569" w:rsidP="00293569">
      <w:pPr>
        <w:pStyle w:val="pic"/>
        <w:rPr>
          <w:color w:val="000000"/>
        </w:rPr>
      </w:pPr>
      <w:r w:rsidRPr="00293569">
        <w:rPr>
          <w:noProof/>
          <w:color w:val="000000"/>
        </w:rPr>
        <w:lastRenderedPageBreak/>
        <w:drawing>
          <wp:inline distT="0" distB="0" distL="0" distR="0">
            <wp:extent cx="2609850" cy="1171575"/>
            <wp:effectExtent l="0" t="0" r="0" b="0"/>
            <wp:docPr id="254" name="Рисунок 1070" descr="Рис. 21. Панель Modify — редактирование на уровне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0" descr="Рис. 21. Панель Modify — редактирование на уровне объекта"/>
                    <pic:cNvPicPr>
                      <a:picLocks noChangeAspect="1" noChangeArrowheads="1"/>
                    </pic:cNvPicPr>
                  </pic:nvPicPr>
                  <pic:blipFill>
                    <a:blip r:embed="rId32"/>
                    <a:srcRect/>
                    <a:stretch>
                      <a:fillRect/>
                    </a:stretch>
                  </pic:blipFill>
                  <pic:spPr bwMode="auto">
                    <a:xfrm>
                      <a:off x="0" y="0"/>
                      <a:ext cx="2609850" cy="117157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21. Панель </w:t>
      </w:r>
      <w:proofErr w:type="spellStart"/>
      <w:r w:rsidRPr="00293569">
        <w:rPr>
          <w:color w:val="000000"/>
        </w:rPr>
        <w:t>Modify</w:t>
      </w:r>
      <w:proofErr w:type="spellEnd"/>
      <w:r w:rsidRPr="00293569">
        <w:rPr>
          <w:color w:val="000000"/>
        </w:rPr>
        <w:t xml:space="preserve"> — редактирование на уровне объекта</w:t>
      </w:r>
    </w:p>
    <w:p w:rsidR="005903A2" w:rsidRDefault="00A47ED8" w:rsidP="00293569">
      <w:pPr>
        <w:pStyle w:val="af3"/>
        <w:rPr>
          <w:color w:val="000000"/>
        </w:rPr>
      </w:pPr>
      <w:r>
        <w:rPr>
          <w:noProof/>
          <w:color w:val="000000"/>
        </w:rPr>
        <w:drawing>
          <wp:anchor distT="0" distB="0" distL="114300" distR="114300" simplePos="0" relativeHeight="251704320" behindDoc="1" locked="0" layoutInCell="1" allowOverlap="1" wp14:anchorId="0BFE845A" wp14:editId="3E2827EB">
            <wp:simplePos x="0" y="0"/>
            <wp:positionH relativeFrom="column">
              <wp:posOffset>1632585</wp:posOffset>
            </wp:positionH>
            <wp:positionV relativeFrom="paragraph">
              <wp:posOffset>174625</wp:posOffset>
            </wp:positionV>
            <wp:extent cx="3714750" cy="2562225"/>
            <wp:effectExtent l="0" t="0" r="0" b="0"/>
            <wp:wrapTight wrapText="bothSides">
              <wp:wrapPolygon edited="0">
                <wp:start x="0" y="0"/>
                <wp:lineTo x="0" y="21520"/>
                <wp:lineTo x="21489" y="21520"/>
                <wp:lineTo x="21489" y="0"/>
                <wp:lineTo x="0" y="0"/>
              </wp:wrapPolygon>
            </wp:wrapTight>
            <wp:docPr id="111" name="Рисунок 1071" descr="Рис. 22. Панель Modify — редактирование на уровне подобъ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 descr="Рис. 22. Панель Modify — редактирование на уровне подобъектов"/>
                    <pic:cNvPicPr>
                      <a:picLocks noChangeAspect="1" noChangeArrowheads="1"/>
                    </pic:cNvPicPr>
                  </pic:nvPicPr>
                  <pic:blipFill>
                    <a:blip r:embed="rId33"/>
                    <a:srcRect/>
                    <a:stretch>
                      <a:fillRect/>
                    </a:stretch>
                  </pic:blipFill>
                  <pic:spPr bwMode="auto">
                    <a:xfrm>
                      <a:off x="0" y="0"/>
                      <a:ext cx="3714750"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03A2" w:rsidRDefault="005903A2" w:rsidP="00293569">
      <w:pPr>
        <w:pStyle w:val="af3"/>
        <w:rPr>
          <w:color w:val="000000"/>
        </w:rPr>
      </w:pPr>
    </w:p>
    <w:p w:rsidR="005903A2" w:rsidRDefault="005903A2" w:rsidP="00293569">
      <w:pPr>
        <w:pStyle w:val="af3"/>
        <w:rPr>
          <w:color w:val="000000"/>
        </w:rPr>
      </w:pPr>
    </w:p>
    <w:p w:rsidR="005903A2" w:rsidRDefault="005903A2" w:rsidP="00293569">
      <w:pPr>
        <w:pStyle w:val="af3"/>
        <w:rPr>
          <w:color w:val="000000"/>
        </w:rPr>
      </w:pPr>
    </w:p>
    <w:p w:rsidR="00A47ED8" w:rsidRDefault="00A47ED8" w:rsidP="00293569">
      <w:pPr>
        <w:pStyle w:val="af3"/>
        <w:rPr>
          <w:color w:val="000000"/>
        </w:rPr>
      </w:pPr>
    </w:p>
    <w:p w:rsidR="00A47ED8" w:rsidRDefault="00A47ED8" w:rsidP="00293569">
      <w:pPr>
        <w:pStyle w:val="af3"/>
        <w:rPr>
          <w:color w:val="000000"/>
        </w:rPr>
      </w:pPr>
    </w:p>
    <w:p w:rsidR="00A47ED8" w:rsidRDefault="00A47ED8" w:rsidP="00293569">
      <w:pPr>
        <w:pStyle w:val="af3"/>
        <w:rPr>
          <w:color w:val="000000"/>
        </w:rPr>
      </w:pPr>
    </w:p>
    <w:p w:rsidR="00A47ED8" w:rsidRDefault="00A47ED8" w:rsidP="00293569">
      <w:pPr>
        <w:pStyle w:val="af3"/>
        <w:rPr>
          <w:color w:val="000000"/>
        </w:rPr>
      </w:pPr>
    </w:p>
    <w:p w:rsidR="00293569" w:rsidRPr="00293569" w:rsidRDefault="00293569" w:rsidP="00A47ED8">
      <w:pPr>
        <w:pStyle w:val="af3"/>
        <w:rPr>
          <w:color w:val="000000"/>
        </w:rPr>
      </w:pPr>
      <w:r w:rsidRPr="00293569">
        <w:rPr>
          <w:color w:val="000000"/>
        </w:rPr>
        <w:t>Редактирование сплайнов на уровне подобъектов позволяет превратить даже самый простой сплайн в сложный объект практически любой конфигурации, так как число доступных преобраз</w:t>
      </w:r>
      <w:r w:rsidRPr="00293569">
        <w:rPr>
          <w:color w:val="000000"/>
        </w:rPr>
        <w:t>о</w:t>
      </w:r>
      <w:r w:rsidRPr="00293569">
        <w:rPr>
          <w:color w:val="000000"/>
        </w:rPr>
        <w:t xml:space="preserve">ваний не идет </w:t>
      </w:r>
      <w:proofErr w:type="spellStart"/>
      <w:r w:rsidRPr="00293569">
        <w:rPr>
          <w:color w:val="000000"/>
        </w:rPr>
        <w:t>нивкакое</w:t>
      </w:r>
      <w:proofErr w:type="spellEnd"/>
      <w:r w:rsidRPr="00293569">
        <w:rPr>
          <w:color w:val="000000"/>
        </w:rPr>
        <w:t xml:space="preserve"> сравнение с перечнем возможностей при редактировании на уровне объе</w:t>
      </w:r>
      <w:r w:rsidRPr="00293569">
        <w:rPr>
          <w:color w:val="000000"/>
        </w:rPr>
        <w:t>к</w:t>
      </w:r>
      <w:r w:rsidRPr="00293569">
        <w:rPr>
          <w:color w:val="000000"/>
        </w:rPr>
        <w:t xml:space="preserve">та в целом (рис. 22). Чтобы сплайн можно было редактировать на уровне подобъектов, он должен быть преобразован в объект типа </w:t>
      </w:r>
      <w:proofErr w:type="spellStart"/>
      <w:r w:rsidRPr="00293569">
        <w:rPr>
          <w:rStyle w:val="af4"/>
          <w:color w:val="000000"/>
        </w:rPr>
        <w:t>Editable</w:t>
      </w:r>
      <w:proofErr w:type="spellEnd"/>
      <w:r w:rsidRPr="00293569">
        <w:rPr>
          <w:rStyle w:val="af4"/>
          <w:color w:val="000000"/>
        </w:rPr>
        <w:t xml:space="preserve"> </w:t>
      </w:r>
      <w:proofErr w:type="spellStart"/>
      <w:r w:rsidRPr="00293569">
        <w:rPr>
          <w:rStyle w:val="af4"/>
          <w:color w:val="000000"/>
        </w:rPr>
        <w:t>Spline</w:t>
      </w:r>
      <w:proofErr w:type="spellEnd"/>
      <w:r w:rsidRPr="00293569">
        <w:rPr>
          <w:color w:val="000000"/>
        </w:rPr>
        <w:t xml:space="preserve"> (Редактируемый сплайн) при помощи команды </w:t>
      </w:r>
      <w:proofErr w:type="spellStart"/>
      <w:r w:rsidRPr="00293569">
        <w:rPr>
          <w:rStyle w:val="af4"/>
          <w:color w:val="000000"/>
        </w:rPr>
        <w:t>Convert</w:t>
      </w:r>
      <w:proofErr w:type="spellEnd"/>
      <w:r w:rsidRPr="00293569">
        <w:rPr>
          <w:rStyle w:val="af4"/>
          <w:color w:val="000000"/>
        </w:rPr>
        <w:t xml:space="preserve"> </w:t>
      </w:r>
      <w:proofErr w:type="spellStart"/>
      <w:r w:rsidRPr="00293569">
        <w:rPr>
          <w:rStyle w:val="af4"/>
          <w:color w:val="000000"/>
        </w:rPr>
        <w:t>To</w:t>
      </w:r>
      <w:proofErr w:type="spellEnd"/>
      <w:r w:rsidRPr="00293569">
        <w:rPr>
          <w:rStyle w:val="af4"/>
          <w:color w:val="000000"/>
        </w:rPr>
        <w:t>=&gt;</w:t>
      </w:r>
      <w:proofErr w:type="spellStart"/>
      <w:r w:rsidRPr="00293569">
        <w:rPr>
          <w:rStyle w:val="af4"/>
          <w:color w:val="000000"/>
        </w:rPr>
        <w:t>Convert</w:t>
      </w:r>
      <w:proofErr w:type="spellEnd"/>
      <w:r w:rsidRPr="00293569">
        <w:rPr>
          <w:rStyle w:val="af4"/>
          <w:color w:val="000000"/>
        </w:rPr>
        <w:t xml:space="preserve"> </w:t>
      </w:r>
      <w:proofErr w:type="spellStart"/>
      <w:r w:rsidRPr="00293569">
        <w:rPr>
          <w:rStyle w:val="af4"/>
          <w:color w:val="000000"/>
        </w:rPr>
        <w:t>to</w:t>
      </w:r>
      <w:proofErr w:type="spellEnd"/>
      <w:r w:rsidRPr="00293569">
        <w:rPr>
          <w:rStyle w:val="af4"/>
          <w:color w:val="000000"/>
        </w:rPr>
        <w:t xml:space="preserve"> </w:t>
      </w:r>
      <w:proofErr w:type="spellStart"/>
      <w:r w:rsidRPr="00293569">
        <w:rPr>
          <w:rStyle w:val="af4"/>
          <w:color w:val="000000"/>
        </w:rPr>
        <w:t>Editable</w:t>
      </w:r>
      <w:proofErr w:type="spellEnd"/>
      <w:r w:rsidRPr="00293569">
        <w:rPr>
          <w:rStyle w:val="af4"/>
          <w:color w:val="000000"/>
        </w:rPr>
        <w:t xml:space="preserve"> </w:t>
      </w:r>
      <w:proofErr w:type="spellStart"/>
      <w:r w:rsidRPr="00293569">
        <w:rPr>
          <w:rStyle w:val="af4"/>
          <w:color w:val="000000"/>
        </w:rPr>
        <w:t>Spline</w:t>
      </w:r>
      <w:proofErr w:type="spellEnd"/>
      <w:r w:rsidRPr="00293569">
        <w:rPr>
          <w:color w:val="000000"/>
        </w:rPr>
        <w:t xml:space="preserve"> (Конвертировать в</w:t>
      </w:r>
      <w:proofErr w:type="gramStart"/>
      <w:r w:rsidRPr="00293569">
        <w:rPr>
          <w:color w:val="000000"/>
        </w:rPr>
        <w:t>=&gt;К</w:t>
      </w:r>
      <w:proofErr w:type="gramEnd"/>
      <w:r w:rsidRPr="00293569">
        <w:rPr>
          <w:color w:val="000000"/>
        </w:rPr>
        <w:t>онвертировать в редактируемый сплайн). Такой объект перестает быть параметрическим — его уже нельзя будет редактировать на уровне параметров, изменяя ширину, высоту, радиус и пр., но зато он может модифицироваться на уровне вершин и сегментов.</w:t>
      </w:r>
    </w:p>
    <w:p w:rsidR="00293569" w:rsidRPr="00293569" w:rsidRDefault="00293569" w:rsidP="00293569">
      <w:pPr>
        <w:pStyle w:val="pic"/>
        <w:rPr>
          <w:color w:val="000000"/>
        </w:rPr>
      </w:pPr>
      <w:r w:rsidRPr="00293569">
        <w:rPr>
          <w:color w:val="000000"/>
        </w:rPr>
        <w:t xml:space="preserve">Рис. 22. Панель </w:t>
      </w:r>
      <w:proofErr w:type="spellStart"/>
      <w:r w:rsidRPr="00293569">
        <w:rPr>
          <w:color w:val="000000"/>
        </w:rPr>
        <w:t>Modify</w:t>
      </w:r>
      <w:proofErr w:type="spellEnd"/>
      <w:r w:rsidRPr="00293569">
        <w:rPr>
          <w:color w:val="000000"/>
        </w:rPr>
        <w:t xml:space="preserve"> — редактирование на уровне подобъектов</w:t>
      </w:r>
    </w:p>
    <w:p w:rsidR="00293569" w:rsidRPr="00293569" w:rsidRDefault="00293569" w:rsidP="00293569">
      <w:pPr>
        <w:pStyle w:val="af3"/>
        <w:rPr>
          <w:color w:val="000000"/>
        </w:rPr>
      </w:pPr>
      <w:r w:rsidRPr="00293569">
        <w:rPr>
          <w:color w:val="000000"/>
        </w:rPr>
        <w:t>Выбор нужного уровня подобъектов осуществляется щелчком по соответствующей кнопке в сви</w:t>
      </w:r>
      <w:r w:rsidRPr="00293569">
        <w:rPr>
          <w:color w:val="000000"/>
        </w:rPr>
        <w:t>т</w:t>
      </w:r>
      <w:r w:rsidRPr="00293569">
        <w:rPr>
          <w:color w:val="000000"/>
        </w:rPr>
        <w:t xml:space="preserve">ке </w:t>
      </w:r>
      <w:proofErr w:type="spellStart"/>
      <w:r w:rsidRPr="00293569">
        <w:rPr>
          <w:rStyle w:val="af4"/>
          <w:color w:val="000000"/>
        </w:rPr>
        <w:t>Selection</w:t>
      </w:r>
      <w:proofErr w:type="spellEnd"/>
      <w:r w:rsidRPr="00293569">
        <w:rPr>
          <w:color w:val="000000"/>
        </w:rPr>
        <w:t xml:space="preserve"> панели </w:t>
      </w:r>
      <w:proofErr w:type="spellStart"/>
      <w:r w:rsidRPr="00293569">
        <w:rPr>
          <w:rStyle w:val="af4"/>
          <w:color w:val="000000"/>
        </w:rPr>
        <w:t>Modify</w:t>
      </w:r>
      <w:proofErr w:type="spellEnd"/>
      <w:r w:rsidRPr="00293569">
        <w:rPr>
          <w:color w:val="000000"/>
        </w:rPr>
        <w:t xml:space="preserve">. Для выбора самих подобъектов используются обычные инструменты выделения: </w:t>
      </w:r>
      <w:proofErr w:type="spellStart"/>
      <w:r w:rsidRPr="00293569">
        <w:rPr>
          <w:color w:val="000000"/>
        </w:rPr>
        <w:t>Select</w:t>
      </w:r>
      <w:proofErr w:type="spellEnd"/>
      <w:r w:rsidRPr="00293569">
        <w:rPr>
          <w:color w:val="000000"/>
        </w:rPr>
        <w:t xml:space="preserve"> </w:t>
      </w:r>
      <w:proofErr w:type="spellStart"/>
      <w:r w:rsidRPr="00293569">
        <w:rPr>
          <w:color w:val="000000"/>
        </w:rPr>
        <w:t>Object</w:t>
      </w:r>
      <w:proofErr w:type="spellEnd"/>
      <w:r w:rsidRPr="00293569">
        <w:rPr>
          <w:color w:val="000000"/>
        </w:rPr>
        <w:t xml:space="preserve"> (Выделить объект), </w:t>
      </w:r>
      <w:proofErr w:type="spellStart"/>
      <w:r w:rsidRPr="00293569">
        <w:rPr>
          <w:color w:val="000000"/>
        </w:rPr>
        <w:t>Select</w:t>
      </w:r>
      <w:proofErr w:type="spellEnd"/>
      <w:r w:rsidRPr="00293569">
        <w:rPr>
          <w:color w:val="000000"/>
        </w:rPr>
        <w:t xml:space="preserve"> </w:t>
      </w:r>
      <w:proofErr w:type="spellStart"/>
      <w:r w:rsidRPr="00293569">
        <w:rPr>
          <w:color w:val="000000"/>
        </w:rPr>
        <w:t>and</w:t>
      </w:r>
      <w:proofErr w:type="spellEnd"/>
      <w:r w:rsidRPr="00293569">
        <w:rPr>
          <w:color w:val="000000"/>
        </w:rPr>
        <w:t xml:space="preserve"> </w:t>
      </w:r>
      <w:proofErr w:type="spellStart"/>
      <w:r w:rsidRPr="00293569">
        <w:rPr>
          <w:color w:val="000000"/>
        </w:rPr>
        <w:t>Move</w:t>
      </w:r>
      <w:proofErr w:type="spellEnd"/>
      <w:r w:rsidRPr="00293569">
        <w:rPr>
          <w:color w:val="000000"/>
        </w:rPr>
        <w:t xml:space="preserve"> (Выделить и передвинуть), </w:t>
      </w:r>
      <w:proofErr w:type="spellStart"/>
      <w:r w:rsidRPr="00293569">
        <w:rPr>
          <w:rStyle w:val="af4"/>
          <w:color w:val="000000"/>
        </w:rPr>
        <w:t>Select</w:t>
      </w:r>
      <w:proofErr w:type="spellEnd"/>
      <w:r w:rsidRPr="00293569">
        <w:rPr>
          <w:rStyle w:val="af4"/>
          <w:color w:val="000000"/>
        </w:rPr>
        <w:t xml:space="preserve"> </w:t>
      </w:r>
      <w:proofErr w:type="spellStart"/>
      <w:r w:rsidRPr="00293569">
        <w:rPr>
          <w:rStyle w:val="af4"/>
          <w:color w:val="000000"/>
        </w:rPr>
        <w:t>and</w:t>
      </w:r>
      <w:proofErr w:type="spellEnd"/>
      <w:r w:rsidRPr="00293569">
        <w:rPr>
          <w:rStyle w:val="af4"/>
          <w:color w:val="000000"/>
        </w:rPr>
        <w:t xml:space="preserve"> </w:t>
      </w:r>
      <w:proofErr w:type="spellStart"/>
      <w:r w:rsidRPr="00293569">
        <w:rPr>
          <w:rStyle w:val="af4"/>
          <w:color w:val="000000"/>
        </w:rPr>
        <w:t>Scale</w:t>
      </w:r>
      <w:proofErr w:type="spellEnd"/>
      <w:r w:rsidRPr="00293569">
        <w:rPr>
          <w:color w:val="000000"/>
        </w:rPr>
        <w:t xml:space="preserve"> (Выделить и масштабировать), </w:t>
      </w:r>
      <w:proofErr w:type="spellStart"/>
      <w:r w:rsidRPr="00293569">
        <w:rPr>
          <w:rStyle w:val="af4"/>
          <w:color w:val="000000"/>
        </w:rPr>
        <w:t>Select</w:t>
      </w:r>
      <w:proofErr w:type="spellEnd"/>
      <w:r w:rsidRPr="00293569">
        <w:rPr>
          <w:rStyle w:val="af4"/>
          <w:color w:val="000000"/>
        </w:rPr>
        <w:t xml:space="preserve"> </w:t>
      </w:r>
      <w:proofErr w:type="spellStart"/>
      <w:r w:rsidRPr="00293569">
        <w:rPr>
          <w:rStyle w:val="af4"/>
          <w:color w:val="000000"/>
        </w:rPr>
        <w:t>and</w:t>
      </w:r>
      <w:proofErr w:type="spellEnd"/>
      <w:r w:rsidRPr="00293569">
        <w:rPr>
          <w:rStyle w:val="af4"/>
          <w:color w:val="000000"/>
        </w:rPr>
        <w:t xml:space="preserve"> </w:t>
      </w:r>
      <w:proofErr w:type="spellStart"/>
      <w:r w:rsidRPr="00293569">
        <w:rPr>
          <w:rStyle w:val="af4"/>
          <w:color w:val="000000"/>
        </w:rPr>
        <w:t>Rotate</w:t>
      </w:r>
      <w:proofErr w:type="spellEnd"/>
      <w:r w:rsidRPr="00293569">
        <w:rPr>
          <w:color w:val="000000"/>
        </w:rPr>
        <w:t xml:space="preserve"> (Выделить и повернуть) и </w:t>
      </w:r>
      <w:proofErr w:type="spellStart"/>
      <w:r w:rsidRPr="00293569">
        <w:rPr>
          <w:rStyle w:val="af4"/>
          <w:color w:val="000000"/>
        </w:rPr>
        <w:t>Selection</w:t>
      </w:r>
      <w:proofErr w:type="spellEnd"/>
      <w:r w:rsidRPr="00293569">
        <w:rPr>
          <w:rStyle w:val="af4"/>
          <w:color w:val="000000"/>
        </w:rPr>
        <w:t xml:space="preserve"> </w:t>
      </w:r>
      <w:proofErr w:type="spellStart"/>
      <w:r w:rsidRPr="00293569">
        <w:rPr>
          <w:rStyle w:val="af4"/>
          <w:color w:val="000000"/>
        </w:rPr>
        <w:t>Region</w:t>
      </w:r>
      <w:proofErr w:type="spellEnd"/>
      <w:r w:rsidRPr="00293569">
        <w:rPr>
          <w:color w:val="000000"/>
        </w:rPr>
        <w:t xml:space="preserve"> (Форма области выделения) для выделения областей определенной формы. При необходимости последовательного выделения нескольких объектов при выделении удерживают нажатой клавишу </w:t>
      </w:r>
      <w:proofErr w:type="spellStart"/>
      <w:r w:rsidRPr="00293569">
        <w:rPr>
          <w:rStyle w:val="af4"/>
          <w:color w:val="000000"/>
        </w:rPr>
        <w:t>Ctrl</w:t>
      </w:r>
      <w:proofErr w:type="spellEnd"/>
      <w:r w:rsidRPr="00293569">
        <w:rPr>
          <w:color w:val="000000"/>
        </w:rPr>
        <w:t>.</w:t>
      </w:r>
    </w:p>
    <w:p w:rsidR="00293569" w:rsidRPr="00293569" w:rsidRDefault="00293569" w:rsidP="00293569">
      <w:pPr>
        <w:pStyle w:val="af3"/>
        <w:rPr>
          <w:color w:val="000000"/>
        </w:rPr>
      </w:pPr>
      <w:r w:rsidRPr="00293569">
        <w:rPr>
          <w:color w:val="000000"/>
        </w:rPr>
        <w:t>Основные инструменты изменения геометрии подобъектов: вершин (</w:t>
      </w:r>
      <w:proofErr w:type="spellStart"/>
      <w:r w:rsidRPr="00293569">
        <w:rPr>
          <w:rStyle w:val="af4"/>
          <w:color w:val="000000"/>
        </w:rPr>
        <w:t>Vertex</w:t>
      </w:r>
      <w:proofErr w:type="spellEnd"/>
      <w:r w:rsidRPr="00293569">
        <w:rPr>
          <w:color w:val="000000"/>
        </w:rPr>
        <w:t>), сегментов (</w:t>
      </w:r>
      <w:proofErr w:type="spellStart"/>
      <w:r w:rsidRPr="00293569">
        <w:rPr>
          <w:rStyle w:val="af4"/>
          <w:color w:val="000000"/>
        </w:rPr>
        <w:t>Segment</w:t>
      </w:r>
      <w:proofErr w:type="spellEnd"/>
      <w:r w:rsidRPr="00293569">
        <w:rPr>
          <w:color w:val="000000"/>
        </w:rPr>
        <w:t>) и сплайнов в целом (</w:t>
      </w:r>
      <w:proofErr w:type="spellStart"/>
      <w:r w:rsidRPr="00293569">
        <w:rPr>
          <w:rStyle w:val="af4"/>
          <w:color w:val="000000"/>
        </w:rPr>
        <w:t>Spline</w:t>
      </w:r>
      <w:proofErr w:type="spellEnd"/>
      <w:r w:rsidRPr="00293569">
        <w:rPr>
          <w:color w:val="000000"/>
        </w:rPr>
        <w:t xml:space="preserve">) — находятся в свитке </w:t>
      </w:r>
      <w:proofErr w:type="spellStart"/>
      <w:r w:rsidRPr="00293569">
        <w:rPr>
          <w:rStyle w:val="af4"/>
          <w:color w:val="000000"/>
        </w:rPr>
        <w:t>Geometry</w:t>
      </w:r>
      <w:proofErr w:type="spellEnd"/>
      <w:r w:rsidRPr="00293569">
        <w:rPr>
          <w:color w:val="000000"/>
        </w:rPr>
        <w:t xml:space="preserve"> (Редактировать геометрию), который становится доступным при активировании панели </w:t>
      </w:r>
      <w:proofErr w:type="spellStart"/>
      <w:r w:rsidRPr="00293569">
        <w:rPr>
          <w:rStyle w:val="af4"/>
          <w:color w:val="000000"/>
        </w:rPr>
        <w:t>Modify</w:t>
      </w:r>
      <w:proofErr w:type="spellEnd"/>
      <w:r w:rsidRPr="00293569">
        <w:rPr>
          <w:color w:val="000000"/>
        </w:rPr>
        <w:t xml:space="preserve"> (Изменение). Управление типом подобъектов осуществляется через контекстное меню.</w:t>
      </w:r>
    </w:p>
    <w:p w:rsidR="00293569" w:rsidRPr="00293569" w:rsidRDefault="00293569" w:rsidP="00293569">
      <w:pPr>
        <w:pStyle w:val="3"/>
        <w:rPr>
          <w:color w:val="666666"/>
          <w:sz w:val="24"/>
          <w:szCs w:val="24"/>
        </w:rPr>
      </w:pPr>
      <w:bookmarkStart w:id="7" w:name="Изменение_типа_подобъектов"/>
      <w:bookmarkEnd w:id="7"/>
      <w:r w:rsidRPr="00293569">
        <w:rPr>
          <w:sz w:val="24"/>
          <w:szCs w:val="24"/>
        </w:rPr>
        <w:t>Изменение типа подобъектов</w:t>
      </w:r>
    </w:p>
    <w:p w:rsidR="00293569" w:rsidRPr="00293569" w:rsidRDefault="00293569" w:rsidP="00293569">
      <w:pPr>
        <w:pStyle w:val="af3"/>
        <w:rPr>
          <w:color w:val="000000"/>
        </w:rPr>
      </w:pPr>
      <w:r w:rsidRPr="00293569">
        <w:rPr>
          <w:color w:val="000000"/>
        </w:rPr>
        <w:lastRenderedPageBreak/>
        <w:t>На практике чаще всего приходится менять типы вершин, выбирая нужный тип из четырех во</w:t>
      </w:r>
      <w:r w:rsidRPr="00293569">
        <w:rPr>
          <w:color w:val="000000"/>
        </w:rPr>
        <w:t>з</w:t>
      </w:r>
      <w:r w:rsidRPr="00293569">
        <w:rPr>
          <w:color w:val="000000"/>
        </w:rPr>
        <w:t xml:space="preserve">можных: </w:t>
      </w:r>
      <w:proofErr w:type="spellStart"/>
      <w:r w:rsidRPr="00293569">
        <w:rPr>
          <w:rStyle w:val="af4"/>
          <w:color w:val="000000"/>
        </w:rPr>
        <w:t>Corner</w:t>
      </w:r>
      <w:proofErr w:type="spellEnd"/>
      <w:r w:rsidRPr="00293569">
        <w:rPr>
          <w:color w:val="000000"/>
        </w:rPr>
        <w:t xml:space="preserve"> (</w:t>
      </w:r>
      <w:proofErr w:type="gramStart"/>
      <w:r w:rsidRPr="00293569">
        <w:rPr>
          <w:color w:val="000000"/>
        </w:rPr>
        <w:t>Угловая</w:t>
      </w:r>
      <w:proofErr w:type="gramEnd"/>
      <w:r w:rsidRPr="00293569">
        <w:rPr>
          <w:color w:val="000000"/>
        </w:rPr>
        <w:t xml:space="preserve">), </w:t>
      </w:r>
      <w:proofErr w:type="spellStart"/>
      <w:r w:rsidRPr="00293569">
        <w:rPr>
          <w:rStyle w:val="af4"/>
          <w:color w:val="000000"/>
        </w:rPr>
        <w:t>Smooth</w:t>
      </w:r>
      <w:proofErr w:type="spellEnd"/>
      <w:r w:rsidRPr="00293569">
        <w:rPr>
          <w:color w:val="000000"/>
        </w:rPr>
        <w:t xml:space="preserve"> (Сглаженная), </w:t>
      </w:r>
      <w:proofErr w:type="spellStart"/>
      <w:r w:rsidRPr="00293569">
        <w:rPr>
          <w:rStyle w:val="af4"/>
          <w:color w:val="000000"/>
        </w:rPr>
        <w:t>Bezier</w:t>
      </w:r>
      <w:proofErr w:type="spellEnd"/>
      <w:r w:rsidRPr="00293569">
        <w:rPr>
          <w:color w:val="000000"/>
        </w:rPr>
        <w:t xml:space="preserve"> (Безье) и </w:t>
      </w:r>
      <w:proofErr w:type="spellStart"/>
      <w:r w:rsidRPr="00293569">
        <w:rPr>
          <w:rStyle w:val="af4"/>
          <w:color w:val="000000"/>
        </w:rPr>
        <w:t>Bezier</w:t>
      </w:r>
      <w:proofErr w:type="spellEnd"/>
      <w:r w:rsidRPr="00293569">
        <w:rPr>
          <w:rStyle w:val="af4"/>
          <w:color w:val="000000"/>
        </w:rPr>
        <w:t xml:space="preserve"> </w:t>
      </w:r>
      <w:proofErr w:type="spellStart"/>
      <w:r w:rsidRPr="00293569">
        <w:rPr>
          <w:rStyle w:val="af4"/>
          <w:color w:val="000000"/>
        </w:rPr>
        <w:t>Corner</w:t>
      </w:r>
      <w:proofErr w:type="spellEnd"/>
      <w:r w:rsidRPr="00293569">
        <w:rPr>
          <w:color w:val="000000"/>
        </w:rPr>
        <w:t xml:space="preserve"> (Безье угловая). Гораздо реже требуется изменять типы сегментов или сплайнов — здесь есть всего два варианта: </w:t>
      </w:r>
      <w:proofErr w:type="spellStart"/>
      <w:r w:rsidRPr="00293569">
        <w:rPr>
          <w:rStyle w:val="af4"/>
          <w:color w:val="000000"/>
        </w:rPr>
        <w:t>Curve</w:t>
      </w:r>
      <w:proofErr w:type="spellEnd"/>
      <w:r w:rsidRPr="00293569">
        <w:rPr>
          <w:color w:val="000000"/>
        </w:rPr>
        <w:t xml:space="preserve"> (Кривая) и </w:t>
      </w:r>
      <w:proofErr w:type="spellStart"/>
      <w:r w:rsidRPr="00293569">
        <w:rPr>
          <w:rStyle w:val="af4"/>
          <w:color w:val="000000"/>
        </w:rPr>
        <w:t>Line</w:t>
      </w:r>
      <w:proofErr w:type="spellEnd"/>
      <w:r w:rsidRPr="00293569">
        <w:rPr>
          <w:color w:val="000000"/>
        </w:rPr>
        <w:t xml:space="preserve"> (Линия). Смена типа производится через контекстное меню, вызываемое при нажатии правой кнопки на выделенных объектах, при этом текущий тип всегда отмечен г</w:t>
      </w:r>
      <w:r w:rsidRPr="00293569">
        <w:rPr>
          <w:color w:val="000000"/>
        </w:rPr>
        <w:t>а</w:t>
      </w:r>
      <w:r w:rsidRPr="00293569">
        <w:rPr>
          <w:color w:val="000000"/>
        </w:rPr>
        <w:t>лочкой, а для его изменения достаточно выбрать любой другой тип подобъекта.</w:t>
      </w:r>
    </w:p>
    <w:p w:rsidR="00293569" w:rsidRPr="00293569" w:rsidRDefault="00293569" w:rsidP="00293569">
      <w:pPr>
        <w:pStyle w:val="af3"/>
        <w:rPr>
          <w:color w:val="000000"/>
        </w:rPr>
      </w:pPr>
      <w:r w:rsidRPr="00293569">
        <w:rPr>
          <w:color w:val="000000"/>
        </w:rPr>
        <w:t xml:space="preserve">Для примера инструментом </w:t>
      </w:r>
      <w:proofErr w:type="spellStart"/>
      <w:r w:rsidRPr="00293569">
        <w:rPr>
          <w:rStyle w:val="af4"/>
          <w:color w:val="000000"/>
        </w:rPr>
        <w:t>Line</w:t>
      </w:r>
      <w:proofErr w:type="spellEnd"/>
      <w:r w:rsidRPr="00293569">
        <w:rPr>
          <w:color w:val="000000"/>
        </w:rPr>
        <w:t xml:space="preserve"> (Линия) создайте ломаную из двух отрезков (рис. 23), прощелкав левой кнопкой мыши все три ее вершины, — обратите внимание, что в обычном режиме вершины ломаной не выделены специальными значками. Перейдите в режим редактирования вершин — это приведет к отображению </w:t>
      </w:r>
      <w:proofErr w:type="gramStart"/>
      <w:r w:rsidRPr="00293569">
        <w:rPr>
          <w:color w:val="000000"/>
        </w:rPr>
        <w:t>на</w:t>
      </w:r>
      <w:proofErr w:type="gramEnd"/>
      <w:r w:rsidRPr="00293569">
        <w:rPr>
          <w:color w:val="000000"/>
        </w:rPr>
        <w:t xml:space="preserve"> </w:t>
      </w:r>
      <w:proofErr w:type="gramStart"/>
      <w:r w:rsidRPr="00293569">
        <w:rPr>
          <w:color w:val="000000"/>
        </w:rPr>
        <w:t>ломаной</w:t>
      </w:r>
      <w:proofErr w:type="gramEnd"/>
      <w:r w:rsidRPr="00293569">
        <w:rPr>
          <w:color w:val="000000"/>
        </w:rPr>
        <w:t xml:space="preserve"> трех ее вершин: точка начала окажется отмеченной белым квадратиком, а две другие точки — крестиками (рис. 24). Щелкните на средней вершине правой кнопкой мыши и увидите в открывшемся контекстном меню галочку у слова </w:t>
      </w:r>
      <w:proofErr w:type="spellStart"/>
      <w:r w:rsidRPr="00293569">
        <w:rPr>
          <w:color w:val="000000"/>
        </w:rPr>
        <w:t>Corner</w:t>
      </w:r>
      <w:proofErr w:type="spellEnd"/>
      <w:r w:rsidRPr="00293569">
        <w:rPr>
          <w:color w:val="000000"/>
        </w:rPr>
        <w:t xml:space="preserve"> (рис. 25) — это доказывает, что вершина действительно угловая. </w:t>
      </w:r>
      <w:proofErr w:type="gramStart"/>
      <w:r w:rsidRPr="00293569">
        <w:rPr>
          <w:color w:val="000000"/>
        </w:rPr>
        <w:t>Измените</w:t>
      </w:r>
      <w:proofErr w:type="gramEnd"/>
      <w:r w:rsidRPr="00293569">
        <w:rPr>
          <w:color w:val="000000"/>
        </w:rPr>
        <w:t xml:space="preserve"> тип данной вершины на </w:t>
      </w:r>
      <w:proofErr w:type="spellStart"/>
      <w:r w:rsidRPr="00293569">
        <w:rPr>
          <w:rStyle w:val="af4"/>
          <w:color w:val="000000"/>
        </w:rPr>
        <w:t>Bezier</w:t>
      </w:r>
      <w:proofErr w:type="spellEnd"/>
      <w:r w:rsidRPr="00293569">
        <w:rPr>
          <w:color w:val="000000"/>
        </w:rPr>
        <w:t xml:space="preserve"> (Б</w:t>
      </w:r>
      <w:r w:rsidRPr="00293569">
        <w:rPr>
          <w:color w:val="000000"/>
        </w:rPr>
        <w:t>е</w:t>
      </w:r>
      <w:r w:rsidRPr="00293569">
        <w:rPr>
          <w:color w:val="000000"/>
        </w:rPr>
        <w:t>зье) — вид контура тут же изменится (рис. 26). </w:t>
      </w:r>
    </w:p>
    <w:p w:rsidR="00293569" w:rsidRPr="00293569" w:rsidRDefault="00293569" w:rsidP="00293569">
      <w:pPr>
        <w:pStyle w:val="pic"/>
        <w:rPr>
          <w:color w:val="000000"/>
        </w:rPr>
      </w:pPr>
      <w:r w:rsidRPr="00293569">
        <w:rPr>
          <w:noProof/>
          <w:color w:val="000000"/>
        </w:rPr>
        <w:drawing>
          <wp:inline distT="0" distB="0" distL="0" distR="0">
            <wp:extent cx="2200275" cy="1076325"/>
            <wp:effectExtent l="0" t="0" r="0" b="0"/>
            <wp:docPr id="256" name="Рисунок 1072" descr="Рис. 23. Исходная ломаная — все вершины угл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 descr="Рис. 23. Исходная ломаная — все вершины угловые"/>
                    <pic:cNvPicPr>
                      <a:picLocks noChangeAspect="1" noChangeArrowheads="1"/>
                    </pic:cNvPicPr>
                  </pic:nvPicPr>
                  <pic:blipFill>
                    <a:blip r:embed="rId34"/>
                    <a:srcRect/>
                    <a:stretch>
                      <a:fillRect/>
                    </a:stretch>
                  </pic:blipFill>
                  <pic:spPr bwMode="auto">
                    <a:xfrm>
                      <a:off x="0" y="0"/>
                      <a:ext cx="2207863" cy="1080037"/>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23. Исходная ломаная — все вершины угловые</w:t>
      </w:r>
    </w:p>
    <w:p w:rsidR="00293569" w:rsidRPr="00293569" w:rsidRDefault="00293569" w:rsidP="00293569">
      <w:pPr>
        <w:pStyle w:val="pic"/>
        <w:rPr>
          <w:color w:val="000000"/>
        </w:rPr>
      </w:pPr>
      <w:r w:rsidRPr="00293569">
        <w:rPr>
          <w:noProof/>
          <w:color w:val="000000"/>
        </w:rPr>
        <w:drawing>
          <wp:inline distT="0" distB="0" distL="0" distR="0">
            <wp:extent cx="3743325" cy="2009775"/>
            <wp:effectExtent l="0" t="0" r="0" b="0"/>
            <wp:docPr id="257" name="Рисунок 1073" descr="Рис. 24. Ломаная в режиме редактирования вер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 descr="Рис. 24. Ломаная в режиме редактирования вершин"/>
                    <pic:cNvPicPr>
                      <a:picLocks noChangeAspect="1" noChangeArrowheads="1"/>
                    </pic:cNvPicPr>
                  </pic:nvPicPr>
                  <pic:blipFill>
                    <a:blip r:embed="rId35"/>
                    <a:srcRect/>
                    <a:stretch>
                      <a:fillRect/>
                    </a:stretch>
                  </pic:blipFill>
                  <pic:spPr bwMode="auto">
                    <a:xfrm>
                      <a:off x="0" y="0"/>
                      <a:ext cx="3745859" cy="201113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24. </w:t>
      </w:r>
      <w:proofErr w:type="gramStart"/>
      <w:r w:rsidRPr="00293569">
        <w:rPr>
          <w:color w:val="000000"/>
        </w:rPr>
        <w:t>Ломаная</w:t>
      </w:r>
      <w:proofErr w:type="gramEnd"/>
      <w:r w:rsidRPr="00293569">
        <w:rPr>
          <w:color w:val="000000"/>
        </w:rPr>
        <w:t xml:space="preserve"> в режиме редактирования вершин</w:t>
      </w:r>
    </w:p>
    <w:p w:rsidR="00293569" w:rsidRPr="00293569" w:rsidRDefault="00293569" w:rsidP="00293569">
      <w:pPr>
        <w:pStyle w:val="pic"/>
        <w:rPr>
          <w:color w:val="000000"/>
        </w:rPr>
      </w:pPr>
      <w:r w:rsidRPr="00293569">
        <w:rPr>
          <w:noProof/>
          <w:color w:val="000000"/>
        </w:rPr>
        <w:drawing>
          <wp:inline distT="0" distB="0" distL="0" distR="0">
            <wp:extent cx="3667125" cy="1847850"/>
            <wp:effectExtent l="0" t="0" r="0" b="0"/>
            <wp:docPr id="258" name="Рисунок 1074" descr="Рис. 25. Вид контекстного меню для средней вер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4" descr="Рис. 25. Вид контекстного меню для средней вершины"/>
                    <pic:cNvPicPr>
                      <a:picLocks noChangeAspect="1" noChangeArrowheads="1"/>
                    </pic:cNvPicPr>
                  </pic:nvPicPr>
                  <pic:blipFill>
                    <a:blip r:embed="rId36"/>
                    <a:srcRect/>
                    <a:stretch>
                      <a:fillRect/>
                    </a:stretch>
                  </pic:blipFill>
                  <pic:spPr bwMode="auto">
                    <a:xfrm>
                      <a:off x="0" y="0"/>
                      <a:ext cx="3667125" cy="184785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25. Вид контекстного меню для средней вершины</w:t>
      </w:r>
    </w:p>
    <w:p w:rsidR="00293569" w:rsidRPr="00293569" w:rsidRDefault="00293569" w:rsidP="00293569">
      <w:pPr>
        <w:pStyle w:val="pic"/>
        <w:rPr>
          <w:color w:val="000000"/>
        </w:rPr>
      </w:pPr>
      <w:r w:rsidRPr="00293569">
        <w:rPr>
          <w:noProof/>
          <w:color w:val="000000"/>
        </w:rPr>
        <w:lastRenderedPageBreak/>
        <w:drawing>
          <wp:inline distT="0" distB="0" distL="0" distR="0">
            <wp:extent cx="3505200" cy="1562100"/>
            <wp:effectExtent l="0" t="0" r="0" b="0"/>
            <wp:docPr id="259" name="Рисунок 1075" descr="Рис. 26. Ломаная — центральная вершина превратилась в вершину Без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 descr="Рис. 26. Ломаная — центральная вершина превратилась в вершину Безье"/>
                    <pic:cNvPicPr>
                      <a:picLocks noChangeAspect="1" noChangeArrowheads="1"/>
                    </pic:cNvPicPr>
                  </pic:nvPicPr>
                  <pic:blipFill>
                    <a:blip r:embed="rId37"/>
                    <a:srcRect/>
                    <a:stretch>
                      <a:fillRect/>
                    </a:stretch>
                  </pic:blipFill>
                  <pic:spPr bwMode="auto">
                    <a:xfrm>
                      <a:off x="0" y="0"/>
                      <a:ext cx="3505200" cy="15621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26. Ломаная — центральная вершина превратилась в вершину Безье</w:t>
      </w:r>
    </w:p>
    <w:p w:rsidR="00293569" w:rsidRPr="00293569" w:rsidRDefault="00293569" w:rsidP="00293569">
      <w:pPr>
        <w:pStyle w:val="3"/>
        <w:rPr>
          <w:color w:val="666666"/>
          <w:sz w:val="24"/>
          <w:szCs w:val="24"/>
        </w:rPr>
      </w:pPr>
      <w:bookmarkStart w:id="8" w:name="Редактирование_на_уровне_вершин"/>
      <w:bookmarkEnd w:id="8"/>
      <w:r w:rsidRPr="00293569">
        <w:rPr>
          <w:sz w:val="24"/>
          <w:szCs w:val="24"/>
        </w:rPr>
        <w:t>Редактирование на уровне вершин</w:t>
      </w:r>
    </w:p>
    <w:p w:rsidR="00293569" w:rsidRPr="00293569" w:rsidRDefault="00293569" w:rsidP="00293569">
      <w:pPr>
        <w:pStyle w:val="af3"/>
        <w:rPr>
          <w:color w:val="000000"/>
        </w:rPr>
      </w:pPr>
      <w:r w:rsidRPr="00293569">
        <w:rPr>
          <w:color w:val="000000"/>
        </w:rPr>
        <w:t xml:space="preserve">При редактировании на уровне вершин наибольший интерес в свитке </w:t>
      </w:r>
      <w:proofErr w:type="spellStart"/>
      <w:r w:rsidRPr="00293569">
        <w:rPr>
          <w:color w:val="000000"/>
        </w:rPr>
        <w:t>Geometry</w:t>
      </w:r>
      <w:proofErr w:type="spellEnd"/>
      <w:r w:rsidRPr="00293569">
        <w:rPr>
          <w:color w:val="000000"/>
        </w:rPr>
        <w:t xml:space="preserve"> (Редактировать геометрию) представляют следующие операции:</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Refine</w:t>
      </w:r>
      <w:proofErr w:type="spellEnd"/>
      <w:r w:rsidRPr="00293569">
        <w:rPr>
          <w:rFonts w:cs="Times New Roman"/>
          <w:color w:val="000000"/>
          <w:szCs w:val="24"/>
        </w:rPr>
        <w:t xml:space="preserve"> (Уточнить) — позволяет добавлять дополнительные вершины без изменения конт</w:t>
      </w:r>
      <w:r w:rsidRPr="00293569">
        <w:rPr>
          <w:rFonts w:cs="Times New Roman"/>
          <w:color w:val="000000"/>
          <w:szCs w:val="24"/>
        </w:rPr>
        <w:t>у</w:t>
      </w:r>
      <w:r w:rsidRPr="00293569">
        <w:rPr>
          <w:rFonts w:cs="Times New Roman"/>
          <w:color w:val="000000"/>
          <w:szCs w:val="24"/>
        </w:rPr>
        <w:t xml:space="preserve">ра сплайна, что может потребоваться для последующего разрыва сплайна в данной точке;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Break</w:t>
      </w:r>
      <w:proofErr w:type="spellEnd"/>
      <w:r w:rsidRPr="00293569">
        <w:rPr>
          <w:rFonts w:cs="Times New Roman"/>
          <w:color w:val="000000"/>
          <w:szCs w:val="24"/>
        </w:rPr>
        <w:t xml:space="preserve"> (Разбить) — позволяет разорвать контур в любой выделенной вершине, при этом о</w:t>
      </w:r>
      <w:r w:rsidRPr="00293569">
        <w:rPr>
          <w:rFonts w:cs="Times New Roman"/>
          <w:color w:val="000000"/>
          <w:szCs w:val="24"/>
        </w:rPr>
        <w:t>б</w:t>
      </w:r>
      <w:r w:rsidRPr="00293569">
        <w:rPr>
          <w:rFonts w:cs="Times New Roman"/>
          <w:color w:val="000000"/>
          <w:szCs w:val="24"/>
        </w:rPr>
        <w:t xml:space="preserve">разуются две совпадающие, но все же раздельные вершины;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Insert</w:t>
      </w:r>
      <w:proofErr w:type="spellEnd"/>
      <w:r w:rsidRPr="00293569">
        <w:rPr>
          <w:rFonts w:cs="Times New Roman"/>
          <w:color w:val="000000"/>
          <w:szCs w:val="24"/>
        </w:rPr>
        <w:t xml:space="preserve"> (Вставить) — дает возможность вставить вершину в любой точке сплайна, сразу же переместить ее и продолжить добавление новых вершин;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Delete</w:t>
      </w:r>
      <w:proofErr w:type="spellEnd"/>
      <w:r w:rsidRPr="00293569">
        <w:rPr>
          <w:rFonts w:cs="Times New Roman"/>
          <w:color w:val="000000"/>
          <w:szCs w:val="24"/>
        </w:rPr>
        <w:t xml:space="preserve"> (Удалить) — используется для удаления выделенных вершин;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Weld</w:t>
      </w:r>
      <w:proofErr w:type="spellEnd"/>
      <w:r w:rsidRPr="00293569">
        <w:rPr>
          <w:rFonts w:cs="Times New Roman"/>
          <w:color w:val="000000"/>
          <w:szCs w:val="24"/>
        </w:rPr>
        <w:t xml:space="preserve"> (Слить) — отвечает за объединение двух выделенных концевых или совпадающих вершин в одну с учетом значения параметра </w:t>
      </w:r>
      <w:proofErr w:type="spellStart"/>
      <w:r w:rsidRPr="00293569">
        <w:rPr>
          <w:rStyle w:val="af4"/>
          <w:rFonts w:cs="Times New Roman"/>
          <w:color w:val="000000"/>
          <w:szCs w:val="24"/>
        </w:rPr>
        <w:t>Weld</w:t>
      </w:r>
      <w:proofErr w:type="spellEnd"/>
      <w:r w:rsidRPr="00293569">
        <w:rPr>
          <w:rStyle w:val="af4"/>
          <w:rFonts w:cs="Times New Roman"/>
          <w:color w:val="000000"/>
          <w:szCs w:val="24"/>
        </w:rPr>
        <w:t xml:space="preserve"> </w:t>
      </w:r>
      <w:proofErr w:type="spellStart"/>
      <w:r w:rsidRPr="00293569">
        <w:rPr>
          <w:rStyle w:val="af4"/>
          <w:rFonts w:cs="Times New Roman"/>
          <w:color w:val="000000"/>
          <w:szCs w:val="24"/>
        </w:rPr>
        <w:t>Threshold</w:t>
      </w:r>
      <w:proofErr w:type="spellEnd"/>
      <w:r w:rsidRPr="00293569">
        <w:rPr>
          <w:rFonts w:cs="Times New Roman"/>
          <w:color w:val="000000"/>
          <w:szCs w:val="24"/>
        </w:rPr>
        <w:t xml:space="preserve"> (Порог слияния), задающего расстояние, при котором совпадающие вершины будут объединяться;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Fuse</w:t>
      </w:r>
      <w:proofErr w:type="spellEnd"/>
      <w:r w:rsidRPr="00293569">
        <w:rPr>
          <w:rFonts w:cs="Times New Roman"/>
          <w:color w:val="000000"/>
          <w:szCs w:val="24"/>
        </w:rPr>
        <w:t xml:space="preserve"> (Приблизить) — позволяет приблизить выделенные точки друг к другу, применение данной операции полезно перед свариванием вершин при помощи операции </w:t>
      </w:r>
      <w:proofErr w:type="spellStart"/>
      <w:r w:rsidRPr="00293569">
        <w:rPr>
          <w:rFonts w:cs="Times New Roman"/>
          <w:color w:val="000000"/>
          <w:szCs w:val="24"/>
        </w:rPr>
        <w:t>Weld</w:t>
      </w:r>
      <w:proofErr w:type="spellEnd"/>
      <w:r w:rsidRPr="00293569">
        <w:rPr>
          <w:rFonts w:cs="Times New Roman"/>
          <w:color w:val="000000"/>
          <w:szCs w:val="24"/>
        </w:rPr>
        <w:t xml:space="preserve">;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Connect</w:t>
      </w:r>
      <w:proofErr w:type="spellEnd"/>
      <w:r w:rsidRPr="00293569">
        <w:rPr>
          <w:rFonts w:cs="Times New Roman"/>
          <w:color w:val="000000"/>
          <w:szCs w:val="24"/>
        </w:rPr>
        <w:t xml:space="preserve"> (Соединить) — осуществляет соединение двух вершин на концах разомкнутого сплайна отрезком </w:t>
      </w:r>
      <w:proofErr w:type="gramStart"/>
      <w:r w:rsidRPr="00293569">
        <w:rPr>
          <w:rFonts w:cs="Times New Roman"/>
          <w:color w:val="000000"/>
          <w:szCs w:val="24"/>
        </w:rPr>
        <w:t>прямой</w:t>
      </w:r>
      <w:proofErr w:type="gramEnd"/>
      <w:r w:rsidRPr="00293569">
        <w:rPr>
          <w:rFonts w:cs="Times New Roman"/>
          <w:color w:val="000000"/>
          <w:szCs w:val="24"/>
        </w:rPr>
        <w:t xml:space="preserve">;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Fillet</w:t>
      </w:r>
      <w:proofErr w:type="spellEnd"/>
      <w:r w:rsidRPr="00293569">
        <w:rPr>
          <w:rFonts w:cs="Times New Roman"/>
          <w:color w:val="000000"/>
          <w:szCs w:val="24"/>
        </w:rPr>
        <w:t xml:space="preserve"> (Скруглить) — позволяет скруглять любые углы; </w:t>
      </w:r>
    </w:p>
    <w:p w:rsidR="00293569" w:rsidRPr="00293569" w:rsidRDefault="00293569" w:rsidP="00293569">
      <w:pPr>
        <w:numPr>
          <w:ilvl w:val="0"/>
          <w:numId w:val="85"/>
        </w:numPr>
        <w:spacing w:before="100" w:beforeAutospacing="1" w:after="100" w:afterAutospacing="1" w:line="240" w:lineRule="auto"/>
        <w:jc w:val="left"/>
        <w:rPr>
          <w:rFonts w:cs="Times New Roman"/>
          <w:color w:val="000000"/>
          <w:szCs w:val="24"/>
        </w:rPr>
      </w:pPr>
      <w:proofErr w:type="spellStart"/>
      <w:r w:rsidRPr="00293569">
        <w:rPr>
          <w:rStyle w:val="af4"/>
          <w:rFonts w:cs="Times New Roman"/>
          <w:color w:val="000000"/>
          <w:szCs w:val="24"/>
        </w:rPr>
        <w:t>Chamfer</w:t>
      </w:r>
      <w:proofErr w:type="spellEnd"/>
      <w:r w:rsidRPr="00293569">
        <w:rPr>
          <w:rFonts w:cs="Times New Roman"/>
          <w:color w:val="000000"/>
          <w:szCs w:val="24"/>
        </w:rPr>
        <w:t xml:space="preserve"> (Фаска) — отвечает за снятие прямой фаски с любого угла. </w:t>
      </w:r>
    </w:p>
    <w:p w:rsidR="00E51084" w:rsidRPr="00293569" w:rsidRDefault="005903A2" w:rsidP="005903A2">
      <w:pPr>
        <w:tabs>
          <w:tab w:val="left" w:pos="2670"/>
        </w:tabs>
        <w:spacing w:line="240" w:lineRule="auto"/>
        <w:jc w:val="both"/>
        <w:rPr>
          <w:b/>
          <w:bCs/>
          <w:bdr w:val="none" w:sz="0" w:space="0" w:color="auto" w:frame="1"/>
        </w:rPr>
      </w:pPr>
      <w:r>
        <w:rPr>
          <w:rFonts w:cs="Times New Roman"/>
          <w:b/>
          <w:szCs w:val="24"/>
        </w:rPr>
        <w:tab/>
      </w:r>
      <w:r w:rsidR="00E51084" w:rsidRPr="00293569">
        <w:rPr>
          <w:b/>
          <w:color w:val="000000"/>
        </w:rPr>
        <w:t xml:space="preserve">Задания к </w:t>
      </w:r>
      <w:r w:rsidR="00E51084" w:rsidRPr="00293569">
        <w:rPr>
          <w:b/>
          <w:bCs/>
          <w:bdr w:val="none" w:sz="0" w:space="0" w:color="auto" w:frame="1"/>
        </w:rPr>
        <w:t xml:space="preserve">лабораторно-практической работе </w:t>
      </w:r>
    </w:p>
    <w:p w:rsidR="001D3053" w:rsidRPr="00293569" w:rsidRDefault="0072737B" w:rsidP="00263408">
      <w:pPr>
        <w:tabs>
          <w:tab w:val="left" w:pos="2580"/>
          <w:tab w:val="center" w:pos="4677"/>
        </w:tabs>
        <w:spacing w:line="240" w:lineRule="auto"/>
        <w:jc w:val="left"/>
        <w:rPr>
          <w:rFonts w:cs="Times New Roman"/>
          <w:b/>
          <w:szCs w:val="24"/>
        </w:rPr>
      </w:pPr>
      <w:r w:rsidRPr="00293569">
        <w:rPr>
          <w:rFonts w:cs="Times New Roman"/>
          <w:b/>
          <w:bCs/>
          <w:color w:val="000000"/>
          <w:szCs w:val="24"/>
          <w:bdr w:val="none" w:sz="0" w:space="0" w:color="auto" w:frame="1"/>
        </w:rPr>
        <w:tab/>
      </w:r>
      <w:r w:rsidRPr="00293569">
        <w:rPr>
          <w:rFonts w:cs="Times New Roman"/>
          <w:b/>
          <w:bCs/>
          <w:color w:val="000000"/>
          <w:szCs w:val="24"/>
          <w:bdr w:val="none" w:sz="0" w:space="0" w:color="auto" w:frame="1"/>
        </w:rPr>
        <w:tab/>
      </w:r>
      <w:r w:rsidR="001D3053" w:rsidRPr="00293569">
        <w:rPr>
          <w:rFonts w:cs="Times New Roman"/>
          <w:b/>
          <w:bCs/>
          <w:color w:val="000000"/>
          <w:szCs w:val="24"/>
          <w:bdr w:val="none" w:sz="0" w:space="0" w:color="auto" w:frame="1"/>
        </w:rPr>
        <w:t>«</w:t>
      </w:r>
      <w:r w:rsidR="00293569" w:rsidRPr="00293569">
        <w:rPr>
          <w:rFonts w:cs="Times New Roman"/>
          <w:b/>
          <w:szCs w:val="24"/>
        </w:rPr>
        <w:t>Основы работы со сплайнами</w:t>
      </w:r>
      <w:r w:rsidR="001D3053" w:rsidRPr="00293569">
        <w:rPr>
          <w:rFonts w:cs="Times New Roman"/>
          <w:b/>
          <w:szCs w:val="24"/>
        </w:rPr>
        <w:t>»</w:t>
      </w:r>
    </w:p>
    <w:p w:rsidR="005903A2" w:rsidRPr="005903A2" w:rsidRDefault="005903A2" w:rsidP="00293569">
      <w:pPr>
        <w:pStyle w:val="af3"/>
        <w:rPr>
          <w:b/>
          <w:color w:val="000000"/>
        </w:rPr>
      </w:pPr>
      <w:r w:rsidRPr="005903A2">
        <w:rPr>
          <w:b/>
          <w:color w:val="000000"/>
        </w:rPr>
        <w:t>Задание 1. Создание цветка</w:t>
      </w:r>
    </w:p>
    <w:p w:rsidR="00293569" w:rsidRPr="00293569" w:rsidRDefault="00293569" w:rsidP="00293569">
      <w:pPr>
        <w:pStyle w:val="af3"/>
        <w:rPr>
          <w:color w:val="000000"/>
        </w:rPr>
      </w:pPr>
      <w:r w:rsidRPr="00293569">
        <w:rPr>
          <w:color w:val="000000"/>
        </w:rPr>
        <w:t xml:space="preserve">Для примера создайте сплайн в виде звезды (рис. 27). Чтобы получить доступ к редактированию вершин, превратите его в редактируемый сплайн, щелкнув правой кнопкой мыши на сплайне и выбрав команду </w:t>
      </w:r>
      <w:proofErr w:type="spellStart"/>
      <w:r w:rsidRPr="00293569">
        <w:rPr>
          <w:rStyle w:val="af4"/>
          <w:color w:val="000000"/>
        </w:rPr>
        <w:t>Convert</w:t>
      </w:r>
      <w:proofErr w:type="spellEnd"/>
      <w:r w:rsidRPr="00293569">
        <w:rPr>
          <w:rStyle w:val="af4"/>
          <w:color w:val="000000"/>
        </w:rPr>
        <w:t xml:space="preserve"> </w:t>
      </w:r>
      <w:proofErr w:type="spellStart"/>
      <w:r w:rsidRPr="00293569">
        <w:rPr>
          <w:rStyle w:val="af4"/>
          <w:color w:val="000000"/>
        </w:rPr>
        <w:t>To</w:t>
      </w:r>
      <w:proofErr w:type="spellEnd"/>
      <w:r w:rsidRPr="00293569">
        <w:rPr>
          <w:rStyle w:val="af4"/>
          <w:color w:val="000000"/>
        </w:rPr>
        <w:t>=&gt;</w:t>
      </w:r>
      <w:proofErr w:type="spellStart"/>
      <w:r w:rsidRPr="00293569">
        <w:rPr>
          <w:rStyle w:val="af4"/>
          <w:color w:val="000000"/>
        </w:rPr>
        <w:t>Convert</w:t>
      </w:r>
      <w:proofErr w:type="spellEnd"/>
      <w:r w:rsidRPr="00293569">
        <w:rPr>
          <w:rStyle w:val="af4"/>
          <w:color w:val="000000"/>
        </w:rPr>
        <w:t xml:space="preserve"> </w:t>
      </w:r>
      <w:proofErr w:type="spellStart"/>
      <w:r w:rsidRPr="00293569">
        <w:rPr>
          <w:rStyle w:val="af4"/>
          <w:color w:val="000000"/>
        </w:rPr>
        <w:t>to</w:t>
      </w:r>
      <w:proofErr w:type="spellEnd"/>
      <w:r w:rsidRPr="00293569">
        <w:rPr>
          <w:rStyle w:val="af4"/>
          <w:color w:val="000000"/>
        </w:rPr>
        <w:t xml:space="preserve"> </w:t>
      </w:r>
      <w:proofErr w:type="spellStart"/>
      <w:r w:rsidRPr="00293569">
        <w:rPr>
          <w:rStyle w:val="af4"/>
          <w:color w:val="000000"/>
        </w:rPr>
        <w:t>Editable</w:t>
      </w:r>
      <w:proofErr w:type="spellEnd"/>
      <w:r w:rsidRPr="00293569">
        <w:rPr>
          <w:rStyle w:val="af4"/>
          <w:color w:val="000000"/>
        </w:rPr>
        <w:t xml:space="preserve"> </w:t>
      </w:r>
      <w:proofErr w:type="spellStart"/>
      <w:r w:rsidRPr="00293569">
        <w:rPr>
          <w:rStyle w:val="af4"/>
          <w:color w:val="000000"/>
        </w:rPr>
        <w:t>Spline</w:t>
      </w:r>
      <w:proofErr w:type="spellEnd"/>
      <w:r w:rsidRPr="00293569">
        <w:rPr>
          <w:color w:val="000000"/>
        </w:rPr>
        <w:t xml:space="preserve"> (Конвертировать в</w:t>
      </w:r>
      <w:proofErr w:type="gramStart"/>
      <w:r w:rsidRPr="00293569">
        <w:rPr>
          <w:color w:val="000000"/>
        </w:rPr>
        <w:t>=&gt;К</w:t>
      </w:r>
      <w:proofErr w:type="gramEnd"/>
      <w:r w:rsidRPr="00293569">
        <w:rPr>
          <w:color w:val="000000"/>
        </w:rPr>
        <w:t xml:space="preserve">онвертировать в редактируемый сплайн). Последовательно при нажатой клавише </w:t>
      </w:r>
      <w:proofErr w:type="spellStart"/>
      <w:r w:rsidRPr="00293569">
        <w:rPr>
          <w:rStyle w:val="af4"/>
          <w:color w:val="000000"/>
        </w:rPr>
        <w:t>Ctrl</w:t>
      </w:r>
      <w:proofErr w:type="spellEnd"/>
      <w:r w:rsidRPr="00293569">
        <w:rPr>
          <w:color w:val="000000"/>
        </w:rPr>
        <w:t xml:space="preserve"> выделите все внешние ве</w:t>
      </w:r>
      <w:r w:rsidRPr="00293569">
        <w:rPr>
          <w:color w:val="000000"/>
        </w:rPr>
        <w:t>р</w:t>
      </w:r>
      <w:r w:rsidRPr="00293569">
        <w:rPr>
          <w:color w:val="000000"/>
        </w:rPr>
        <w:t xml:space="preserve">шины звезды, а затем щелкните на кнопке </w:t>
      </w:r>
      <w:proofErr w:type="spellStart"/>
      <w:r w:rsidRPr="00293569">
        <w:rPr>
          <w:rStyle w:val="af4"/>
          <w:color w:val="000000"/>
        </w:rPr>
        <w:t>Fillet</w:t>
      </w:r>
      <w:proofErr w:type="spellEnd"/>
      <w:r w:rsidRPr="00293569">
        <w:rPr>
          <w:color w:val="000000"/>
        </w:rPr>
        <w:t xml:space="preserve"> и скруглите вершины так, чтобы звезда преврат</w:t>
      </w:r>
      <w:r w:rsidRPr="00293569">
        <w:rPr>
          <w:color w:val="000000"/>
        </w:rPr>
        <w:t>и</w:t>
      </w:r>
      <w:r w:rsidRPr="00293569">
        <w:rPr>
          <w:color w:val="000000"/>
        </w:rPr>
        <w:t xml:space="preserve">лась в цветок (рис. 28). Выделите все внутренние вершины и сведите их в одну точку, щелкнув на кнопке </w:t>
      </w:r>
      <w:proofErr w:type="spellStart"/>
      <w:r w:rsidRPr="00293569">
        <w:rPr>
          <w:color w:val="000000"/>
        </w:rPr>
        <w:t>Fuse</w:t>
      </w:r>
      <w:proofErr w:type="spellEnd"/>
      <w:r w:rsidRPr="00293569">
        <w:rPr>
          <w:color w:val="000000"/>
        </w:rPr>
        <w:t xml:space="preserve">, а затем объедините при помощи операции </w:t>
      </w:r>
      <w:proofErr w:type="spellStart"/>
      <w:r w:rsidRPr="00293569">
        <w:rPr>
          <w:rStyle w:val="af4"/>
          <w:color w:val="000000"/>
        </w:rPr>
        <w:t>Weld</w:t>
      </w:r>
      <w:proofErr w:type="spellEnd"/>
      <w:r w:rsidRPr="00293569">
        <w:rPr>
          <w:color w:val="000000"/>
        </w:rPr>
        <w:t xml:space="preserve"> (рис. 29). И напоследок попробуйте сделать лепестки более округлыми при помощи операции </w:t>
      </w:r>
      <w:proofErr w:type="spellStart"/>
      <w:r w:rsidRPr="00293569">
        <w:rPr>
          <w:rStyle w:val="af4"/>
          <w:color w:val="000000"/>
        </w:rPr>
        <w:t>Fillet</w:t>
      </w:r>
      <w:proofErr w:type="spellEnd"/>
      <w:r w:rsidRPr="00293569">
        <w:rPr>
          <w:color w:val="000000"/>
        </w:rPr>
        <w:t xml:space="preserve"> (рис. 30). Полученный результат показан на рис. 31. </w:t>
      </w:r>
    </w:p>
    <w:p w:rsidR="00293569" w:rsidRPr="00293569" w:rsidRDefault="00293569" w:rsidP="00293569">
      <w:pPr>
        <w:pStyle w:val="pic"/>
        <w:rPr>
          <w:color w:val="000000"/>
        </w:rPr>
      </w:pPr>
      <w:r w:rsidRPr="00293569">
        <w:rPr>
          <w:noProof/>
          <w:color w:val="000000"/>
        </w:rPr>
        <w:lastRenderedPageBreak/>
        <w:drawing>
          <wp:inline distT="0" distB="0" distL="0" distR="0">
            <wp:extent cx="2381250" cy="1247775"/>
            <wp:effectExtent l="0" t="0" r="0" b="0"/>
            <wp:docPr id="1142" name="Рисунок 1076" descr="Рис. 27. Исходна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 descr="Рис. 27. Исходная звезда"/>
                    <pic:cNvPicPr>
                      <a:picLocks noChangeAspect="1" noChangeArrowheads="1"/>
                    </pic:cNvPicPr>
                  </pic:nvPicPr>
                  <pic:blipFill>
                    <a:blip r:embed="rId38"/>
                    <a:srcRect/>
                    <a:stretch>
                      <a:fillRect/>
                    </a:stretch>
                  </pic:blipFill>
                  <pic:spPr bwMode="auto">
                    <a:xfrm>
                      <a:off x="0" y="0"/>
                      <a:ext cx="2382721" cy="1248546"/>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27. Исходная звезда</w:t>
      </w:r>
    </w:p>
    <w:p w:rsidR="00293569" w:rsidRPr="00293569" w:rsidRDefault="00293569" w:rsidP="00293569">
      <w:pPr>
        <w:pStyle w:val="pic"/>
        <w:rPr>
          <w:color w:val="000000"/>
        </w:rPr>
      </w:pPr>
      <w:r w:rsidRPr="00293569">
        <w:rPr>
          <w:noProof/>
          <w:color w:val="000000"/>
        </w:rPr>
        <w:drawing>
          <wp:inline distT="0" distB="0" distL="0" distR="0">
            <wp:extent cx="2455852" cy="1143000"/>
            <wp:effectExtent l="0" t="0" r="0" b="0"/>
            <wp:docPr id="1143" name="Рисунок 1077" descr="Рис. 28. Результат скругления внутренних вер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 descr="Рис. 28. Результат скругления внутренних вершин"/>
                    <pic:cNvPicPr>
                      <a:picLocks noChangeAspect="1" noChangeArrowheads="1"/>
                    </pic:cNvPicPr>
                  </pic:nvPicPr>
                  <pic:blipFill>
                    <a:blip r:embed="rId39"/>
                    <a:srcRect/>
                    <a:stretch>
                      <a:fillRect/>
                    </a:stretch>
                  </pic:blipFill>
                  <pic:spPr bwMode="auto">
                    <a:xfrm>
                      <a:off x="0" y="0"/>
                      <a:ext cx="2465751" cy="1147607"/>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28. Результат </w:t>
      </w:r>
      <w:proofErr w:type="spellStart"/>
      <w:r w:rsidRPr="00293569">
        <w:rPr>
          <w:color w:val="000000"/>
        </w:rPr>
        <w:t>скругления</w:t>
      </w:r>
      <w:proofErr w:type="spellEnd"/>
      <w:r w:rsidRPr="00293569">
        <w:rPr>
          <w:color w:val="000000"/>
        </w:rPr>
        <w:t xml:space="preserve"> внутренних вершин</w:t>
      </w:r>
    </w:p>
    <w:p w:rsidR="00293569" w:rsidRPr="00293569" w:rsidRDefault="00293569" w:rsidP="00293569">
      <w:pPr>
        <w:pStyle w:val="pic"/>
        <w:rPr>
          <w:color w:val="000000"/>
        </w:rPr>
      </w:pPr>
      <w:r w:rsidRPr="00293569">
        <w:rPr>
          <w:noProof/>
          <w:color w:val="000000"/>
        </w:rPr>
        <w:drawing>
          <wp:inline distT="0" distB="0" distL="0" distR="0">
            <wp:extent cx="2400016" cy="1171575"/>
            <wp:effectExtent l="0" t="0" r="0" b="0"/>
            <wp:docPr id="1144" name="Рисунок 1078" descr="Рис. 29. Сведение внутренних вер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 descr="Рис. 29. Сведение внутренних вершин"/>
                    <pic:cNvPicPr>
                      <a:picLocks noChangeAspect="1" noChangeArrowheads="1"/>
                    </pic:cNvPicPr>
                  </pic:nvPicPr>
                  <pic:blipFill>
                    <a:blip r:embed="rId40"/>
                    <a:srcRect/>
                    <a:stretch>
                      <a:fillRect/>
                    </a:stretch>
                  </pic:blipFill>
                  <pic:spPr bwMode="auto">
                    <a:xfrm>
                      <a:off x="0" y="0"/>
                      <a:ext cx="2400016" cy="117157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29. Сведение внутренних вершин</w:t>
      </w:r>
    </w:p>
    <w:p w:rsidR="00293569" w:rsidRPr="00293569" w:rsidRDefault="00293569" w:rsidP="00293569">
      <w:pPr>
        <w:pStyle w:val="pic"/>
        <w:rPr>
          <w:color w:val="000000"/>
        </w:rPr>
      </w:pPr>
      <w:r w:rsidRPr="00293569">
        <w:rPr>
          <w:noProof/>
          <w:color w:val="000000"/>
        </w:rPr>
        <w:drawing>
          <wp:inline distT="0" distB="0" distL="0" distR="0">
            <wp:extent cx="2416899" cy="1066800"/>
            <wp:effectExtent l="0" t="0" r="0" b="0"/>
            <wp:docPr id="1145" name="Рисунок 1079" descr="Рис. 30. Скругление лепе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 descr="Рис. 30. Скругление лепестков"/>
                    <pic:cNvPicPr>
                      <a:picLocks noChangeAspect="1" noChangeArrowheads="1"/>
                    </pic:cNvPicPr>
                  </pic:nvPicPr>
                  <pic:blipFill>
                    <a:blip r:embed="rId41"/>
                    <a:srcRect/>
                    <a:stretch>
                      <a:fillRect/>
                    </a:stretch>
                  </pic:blipFill>
                  <pic:spPr bwMode="auto">
                    <a:xfrm>
                      <a:off x="0" y="0"/>
                      <a:ext cx="2424405" cy="1070113"/>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30. </w:t>
      </w:r>
      <w:proofErr w:type="spellStart"/>
      <w:r w:rsidRPr="00293569">
        <w:rPr>
          <w:color w:val="000000"/>
        </w:rPr>
        <w:t>Скругление</w:t>
      </w:r>
      <w:proofErr w:type="spellEnd"/>
      <w:r w:rsidRPr="00293569">
        <w:rPr>
          <w:color w:val="000000"/>
        </w:rPr>
        <w:t xml:space="preserve"> лепестков</w:t>
      </w:r>
    </w:p>
    <w:p w:rsidR="00293569" w:rsidRPr="00293569" w:rsidRDefault="00293569" w:rsidP="00293569">
      <w:pPr>
        <w:pStyle w:val="pic"/>
        <w:rPr>
          <w:color w:val="000000"/>
        </w:rPr>
      </w:pPr>
      <w:r w:rsidRPr="00293569">
        <w:rPr>
          <w:noProof/>
          <w:color w:val="000000"/>
        </w:rPr>
        <w:drawing>
          <wp:inline distT="0" distB="0" distL="0" distR="0">
            <wp:extent cx="2453268" cy="1238250"/>
            <wp:effectExtent l="0" t="0" r="0" b="0"/>
            <wp:docPr id="1146" name="Рисунок 1080" descr="Рис. 31.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 descr="Рис. 31. Цветок"/>
                    <pic:cNvPicPr>
                      <a:picLocks noChangeAspect="1" noChangeArrowheads="1"/>
                    </pic:cNvPicPr>
                  </pic:nvPicPr>
                  <pic:blipFill>
                    <a:blip r:embed="rId42"/>
                    <a:srcRect/>
                    <a:stretch>
                      <a:fillRect/>
                    </a:stretch>
                  </pic:blipFill>
                  <pic:spPr bwMode="auto">
                    <a:xfrm>
                      <a:off x="0" y="0"/>
                      <a:ext cx="2453268" cy="1238250"/>
                    </a:xfrm>
                    <a:prstGeom prst="rect">
                      <a:avLst/>
                    </a:prstGeom>
                    <a:noFill/>
                    <a:ln w="9525">
                      <a:noFill/>
                      <a:miter lim="800000"/>
                      <a:headEnd/>
                      <a:tailEnd/>
                    </a:ln>
                  </pic:spPr>
                </pic:pic>
              </a:graphicData>
            </a:graphic>
          </wp:inline>
        </w:drawing>
      </w:r>
    </w:p>
    <w:p w:rsidR="00C731CD" w:rsidRDefault="009F04A2" w:rsidP="009F04A2">
      <w:pPr>
        <w:pStyle w:val="pic"/>
        <w:rPr>
          <w:color w:val="000000"/>
        </w:rPr>
      </w:pPr>
      <w:r>
        <w:rPr>
          <w:color w:val="000000"/>
        </w:rPr>
        <w:t>Рис. 31. Цветок</w:t>
      </w:r>
    </w:p>
    <w:p w:rsidR="00C731CD" w:rsidRPr="00C731CD" w:rsidRDefault="00C731CD" w:rsidP="00293569">
      <w:pPr>
        <w:pStyle w:val="af3"/>
        <w:rPr>
          <w:b/>
          <w:color w:val="000000"/>
        </w:rPr>
      </w:pPr>
      <w:r w:rsidRPr="00C731CD">
        <w:rPr>
          <w:b/>
          <w:color w:val="000000"/>
        </w:rPr>
        <w:t xml:space="preserve">Задание 2. </w:t>
      </w:r>
    </w:p>
    <w:p w:rsidR="00293569" w:rsidRPr="00293569" w:rsidRDefault="00293569" w:rsidP="00293569">
      <w:pPr>
        <w:pStyle w:val="af3"/>
        <w:rPr>
          <w:color w:val="000000"/>
        </w:rPr>
      </w:pPr>
      <w:r w:rsidRPr="00293569">
        <w:rPr>
          <w:color w:val="000000"/>
        </w:rPr>
        <w:t>А теперь более сложное задание: откройте ранее созданный файл с заготовкой для рюмки. Пере</w:t>
      </w:r>
      <w:r w:rsidRPr="00293569">
        <w:rPr>
          <w:color w:val="000000"/>
        </w:rPr>
        <w:t>й</w:t>
      </w:r>
      <w:r w:rsidRPr="00293569">
        <w:rPr>
          <w:color w:val="000000"/>
        </w:rPr>
        <w:t xml:space="preserve">дите в режим редактирования вершин, активизировав панель </w:t>
      </w:r>
      <w:proofErr w:type="spellStart"/>
      <w:r w:rsidRPr="00293569">
        <w:rPr>
          <w:rStyle w:val="af4"/>
          <w:color w:val="000000"/>
        </w:rPr>
        <w:t>Modify</w:t>
      </w:r>
      <w:proofErr w:type="spellEnd"/>
      <w:r w:rsidRPr="00293569">
        <w:rPr>
          <w:color w:val="000000"/>
        </w:rPr>
        <w:t xml:space="preserve"> (Изменение) и щелкнув на кнопке </w:t>
      </w:r>
      <w:proofErr w:type="spellStart"/>
      <w:r w:rsidRPr="00293569">
        <w:rPr>
          <w:rStyle w:val="af4"/>
          <w:color w:val="000000"/>
        </w:rPr>
        <w:t>Vertex</w:t>
      </w:r>
      <w:proofErr w:type="spellEnd"/>
      <w:r w:rsidRPr="00293569">
        <w:rPr>
          <w:color w:val="000000"/>
        </w:rPr>
        <w:t xml:space="preserve"> (Вершины). Масштабируйте изображение, а затем проверьте, все ли вершины нах</w:t>
      </w:r>
      <w:r w:rsidRPr="00293569">
        <w:rPr>
          <w:color w:val="000000"/>
        </w:rPr>
        <w:t>о</w:t>
      </w:r>
      <w:r w:rsidRPr="00293569">
        <w:rPr>
          <w:color w:val="000000"/>
        </w:rPr>
        <w:t xml:space="preserve">дятся на своих местах, и при необходимости переместите ту или иную вершину инструментом </w:t>
      </w:r>
      <w:proofErr w:type="spellStart"/>
      <w:r w:rsidRPr="00293569">
        <w:rPr>
          <w:rStyle w:val="af4"/>
          <w:color w:val="000000"/>
        </w:rPr>
        <w:lastRenderedPageBreak/>
        <w:t>Select</w:t>
      </w:r>
      <w:proofErr w:type="spellEnd"/>
      <w:r w:rsidRPr="00293569">
        <w:rPr>
          <w:rStyle w:val="af4"/>
          <w:color w:val="000000"/>
        </w:rPr>
        <w:t xml:space="preserve"> </w:t>
      </w:r>
      <w:proofErr w:type="spellStart"/>
      <w:r w:rsidRPr="00293569">
        <w:rPr>
          <w:rStyle w:val="af4"/>
          <w:color w:val="000000"/>
        </w:rPr>
        <w:t>and</w:t>
      </w:r>
      <w:proofErr w:type="spellEnd"/>
      <w:r w:rsidRPr="00293569">
        <w:rPr>
          <w:rStyle w:val="af4"/>
          <w:color w:val="000000"/>
        </w:rPr>
        <w:t xml:space="preserve"> </w:t>
      </w:r>
      <w:proofErr w:type="spellStart"/>
      <w:r w:rsidRPr="00293569">
        <w:rPr>
          <w:rStyle w:val="af4"/>
          <w:color w:val="000000"/>
        </w:rPr>
        <w:t>Move</w:t>
      </w:r>
      <w:proofErr w:type="spellEnd"/>
      <w:r w:rsidRPr="00293569">
        <w:rPr>
          <w:color w:val="000000"/>
        </w:rPr>
        <w:t xml:space="preserve"> (Выделить и переместить) так, чтобы все сегменты находились относительно друг друга под нужными углами.</w:t>
      </w:r>
    </w:p>
    <w:p w:rsidR="00293569" w:rsidRPr="00293569" w:rsidRDefault="00293569" w:rsidP="00293569">
      <w:pPr>
        <w:pStyle w:val="af3"/>
        <w:rPr>
          <w:color w:val="000000"/>
        </w:rPr>
      </w:pPr>
      <w:r w:rsidRPr="00293569">
        <w:rPr>
          <w:color w:val="000000"/>
        </w:rPr>
        <w:t xml:space="preserve">Выделите указанную на рис. 32 вершину и измените ее тип на </w:t>
      </w:r>
      <w:proofErr w:type="spellStart"/>
      <w:r w:rsidRPr="00293569">
        <w:rPr>
          <w:color w:val="000000"/>
        </w:rPr>
        <w:t>Bezier</w:t>
      </w:r>
      <w:proofErr w:type="spellEnd"/>
      <w:r w:rsidRPr="00293569">
        <w:rPr>
          <w:color w:val="000000"/>
        </w:rPr>
        <w:t xml:space="preserve"> </w:t>
      </w:r>
      <w:proofErr w:type="spellStart"/>
      <w:r w:rsidRPr="00293569">
        <w:rPr>
          <w:color w:val="000000"/>
        </w:rPr>
        <w:t>Corner</w:t>
      </w:r>
      <w:proofErr w:type="spellEnd"/>
      <w:r w:rsidRPr="00293569">
        <w:rPr>
          <w:color w:val="000000"/>
        </w:rPr>
        <w:t xml:space="preserve"> (Безье </w:t>
      </w:r>
      <w:proofErr w:type="gramStart"/>
      <w:r w:rsidRPr="00293569">
        <w:rPr>
          <w:color w:val="000000"/>
        </w:rPr>
        <w:t>угловая</w:t>
      </w:r>
      <w:proofErr w:type="gramEnd"/>
      <w:r w:rsidRPr="00293569">
        <w:rPr>
          <w:color w:val="000000"/>
        </w:rPr>
        <w:t xml:space="preserve">), указав его в контекстном меню. </w:t>
      </w:r>
      <w:proofErr w:type="gramStart"/>
      <w:r w:rsidRPr="00293569">
        <w:rPr>
          <w:color w:val="000000"/>
        </w:rPr>
        <w:t>Измените</w:t>
      </w:r>
      <w:proofErr w:type="gramEnd"/>
      <w:r w:rsidRPr="00293569">
        <w:rPr>
          <w:color w:val="000000"/>
        </w:rPr>
        <w:t xml:space="preserve"> степень кривизны прилегающего к данной вершине сегмента примерно так, как показано на рис. 33. Выделите указанную на рис. 34 вершину и скруглите соо</w:t>
      </w:r>
      <w:r w:rsidRPr="00293569">
        <w:rPr>
          <w:color w:val="000000"/>
        </w:rPr>
        <w:t>т</w:t>
      </w:r>
      <w:r w:rsidRPr="00293569">
        <w:rPr>
          <w:color w:val="000000"/>
        </w:rPr>
        <w:t xml:space="preserve">ветствующий угол, щелкнув на кнопке </w:t>
      </w:r>
      <w:proofErr w:type="spellStart"/>
      <w:r w:rsidRPr="00293569">
        <w:rPr>
          <w:rStyle w:val="af4"/>
          <w:color w:val="000000"/>
        </w:rPr>
        <w:t>Fillet</w:t>
      </w:r>
      <w:proofErr w:type="spellEnd"/>
      <w:r w:rsidRPr="00293569">
        <w:rPr>
          <w:color w:val="000000"/>
        </w:rPr>
        <w:t xml:space="preserve"> (Скруглить) и постепенно изменяя значение параме</w:t>
      </w:r>
      <w:r w:rsidRPr="00293569">
        <w:rPr>
          <w:color w:val="000000"/>
        </w:rPr>
        <w:t>т</w:t>
      </w:r>
      <w:r w:rsidRPr="00293569">
        <w:rPr>
          <w:color w:val="000000"/>
        </w:rPr>
        <w:t xml:space="preserve">ра в поле соответствующего счетчика или перемещая вершину мышью (рис. 35). Аналогичным образом скруглите угол при вышерасположенной вершине (рис. 36). Превратите указанную на рис. 37 вершину в вершину типа </w:t>
      </w:r>
      <w:proofErr w:type="spellStart"/>
      <w:r w:rsidRPr="00293569">
        <w:rPr>
          <w:rStyle w:val="af4"/>
          <w:color w:val="000000"/>
        </w:rPr>
        <w:t>Bezier</w:t>
      </w:r>
      <w:proofErr w:type="spellEnd"/>
      <w:r w:rsidRPr="00293569">
        <w:rPr>
          <w:rStyle w:val="af4"/>
          <w:color w:val="000000"/>
        </w:rPr>
        <w:t xml:space="preserve"> </w:t>
      </w:r>
      <w:proofErr w:type="spellStart"/>
      <w:r w:rsidRPr="00293569">
        <w:rPr>
          <w:rStyle w:val="af4"/>
          <w:color w:val="000000"/>
        </w:rPr>
        <w:t>Corner</w:t>
      </w:r>
      <w:proofErr w:type="spellEnd"/>
      <w:r w:rsidRPr="00293569">
        <w:rPr>
          <w:color w:val="000000"/>
        </w:rPr>
        <w:t xml:space="preserve"> (Безье </w:t>
      </w:r>
      <w:proofErr w:type="gramStart"/>
      <w:r w:rsidRPr="00293569">
        <w:rPr>
          <w:color w:val="000000"/>
        </w:rPr>
        <w:t>угловая</w:t>
      </w:r>
      <w:proofErr w:type="gramEnd"/>
      <w:r w:rsidRPr="00293569">
        <w:rPr>
          <w:color w:val="000000"/>
        </w:rPr>
        <w:t>), а затем измените кривизну прил</w:t>
      </w:r>
      <w:r w:rsidRPr="00293569">
        <w:rPr>
          <w:color w:val="000000"/>
        </w:rPr>
        <w:t>е</w:t>
      </w:r>
      <w:r w:rsidRPr="00293569">
        <w:rPr>
          <w:color w:val="000000"/>
        </w:rPr>
        <w:t>гающих к вершине сегментов в соответствии с рис. 38. </w:t>
      </w:r>
    </w:p>
    <w:p w:rsidR="00293569" w:rsidRPr="00293569" w:rsidRDefault="00293569" w:rsidP="00293569">
      <w:pPr>
        <w:pStyle w:val="pic"/>
        <w:rPr>
          <w:color w:val="000000"/>
        </w:rPr>
      </w:pPr>
      <w:r w:rsidRPr="00293569">
        <w:rPr>
          <w:noProof/>
          <w:color w:val="000000"/>
        </w:rPr>
        <w:drawing>
          <wp:inline distT="0" distB="0" distL="0" distR="0">
            <wp:extent cx="2457450" cy="1343025"/>
            <wp:effectExtent l="0" t="0" r="0" b="0"/>
            <wp:docPr id="1147" name="Рисунок 1081" descr="Рис. 32. Превращение обычной угловой вершины в угловую вершину Без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 descr="Рис. 32. Превращение обычной угловой вершины в угловую вершину Безье"/>
                    <pic:cNvPicPr>
                      <a:picLocks noChangeAspect="1" noChangeArrowheads="1"/>
                    </pic:cNvPicPr>
                  </pic:nvPicPr>
                  <pic:blipFill>
                    <a:blip r:embed="rId43"/>
                    <a:srcRect/>
                    <a:stretch>
                      <a:fillRect/>
                    </a:stretch>
                  </pic:blipFill>
                  <pic:spPr bwMode="auto">
                    <a:xfrm>
                      <a:off x="0" y="0"/>
                      <a:ext cx="2464317" cy="1346778"/>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32. Превращение обычной угловой вершины в угловую вершину Безье</w:t>
      </w:r>
    </w:p>
    <w:p w:rsidR="00293569" w:rsidRPr="00293569" w:rsidRDefault="00293569" w:rsidP="00293569">
      <w:pPr>
        <w:pStyle w:val="pic"/>
        <w:rPr>
          <w:color w:val="000000"/>
        </w:rPr>
      </w:pPr>
      <w:r w:rsidRPr="00293569">
        <w:rPr>
          <w:noProof/>
          <w:color w:val="000000"/>
        </w:rPr>
        <w:drawing>
          <wp:inline distT="0" distB="0" distL="0" distR="0">
            <wp:extent cx="2397903" cy="1152525"/>
            <wp:effectExtent l="0" t="0" r="0" b="0"/>
            <wp:docPr id="1148" name="Рисунок 1082" descr="Рис. 33. Результат изменения кривизны сегмента, прилегающего к угловой вершине Безь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2" descr="Рис. 33. Результат изменения кривизны сегмента, прилегающего к угловой вершине Безье "/>
                    <pic:cNvPicPr>
                      <a:picLocks noChangeAspect="1" noChangeArrowheads="1"/>
                    </pic:cNvPicPr>
                  </pic:nvPicPr>
                  <pic:blipFill>
                    <a:blip r:embed="rId44"/>
                    <a:srcRect/>
                    <a:stretch>
                      <a:fillRect/>
                    </a:stretch>
                  </pic:blipFill>
                  <pic:spPr bwMode="auto">
                    <a:xfrm>
                      <a:off x="0" y="0"/>
                      <a:ext cx="2404366" cy="1155631"/>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33. Результат изменения кривизны сегмента, прилегающего к угловой вершине Безье </w:t>
      </w:r>
    </w:p>
    <w:p w:rsidR="00293569" w:rsidRPr="00293569" w:rsidRDefault="00293569" w:rsidP="00293569">
      <w:pPr>
        <w:pStyle w:val="pic"/>
        <w:rPr>
          <w:color w:val="000000"/>
        </w:rPr>
      </w:pPr>
      <w:r w:rsidRPr="00293569">
        <w:rPr>
          <w:noProof/>
          <w:color w:val="000000"/>
        </w:rPr>
        <w:drawing>
          <wp:inline distT="0" distB="0" distL="0" distR="0">
            <wp:extent cx="2400300" cy="1238250"/>
            <wp:effectExtent l="0" t="0" r="0" b="0"/>
            <wp:docPr id="1149" name="Рисунок 1083" descr="Рис. 34. Вершина, угол размещения которой нужно скругл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3" descr="Рис. 34. Вершина, угол размещения которой нужно скруглить"/>
                    <pic:cNvPicPr>
                      <a:picLocks noChangeAspect="1" noChangeArrowheads="1"/>
                    </pic:cNvPicPr>
                  </pic:nvPicPr>
                  <pic:blipFill>
                    <a:blip r:embed="rId45"/>
                    <a:srcRect/>
                    <a:stretch>
                      <a:fillRect/>
                    </a:stretch>
                  </pic:blipFill>
                  <pic:spPr bwMode="auto">
                    <a:xfrm>
                      <a:off x="0" y="0"/>
                      <a:ext cx="2406172" cy="1241279"/>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34. Вершина, угол размещения которой нужно скруглить</w:t>
      </w:r>
    </w:p>
    <w:p w:rsidR="00293569" w:rsidRPr="00293569" w:rsidRDefault="00293569" w:rsidP="00293569">
      <w:pPr>
        <w:pStyle w:val="pic"/>
        <w:rPr>
          <w:color w:val="000000"/>
        </w:rPr>
      </w:pPr>
      <w:r w:rsidRPr="00293569">
        <w:rPr>
          <w:noProof/>
          <w:color w:val="000000"/>
        </w:rPr>
        <w:drawing>
          <wp:inline distT="0" distB="0" distL="0" distR="0">
            <wp:extent cx="2486025" cy="1104900"/>
            <wp:effectExtent l="0" t="0" r="0" b="0"/>
            <wp:docPr id="1150" name="Рисунок 1084" descr="Рис. 35. Скругление первого у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4" descr="Рис. 35. Скругление первого угла"/>
                    <pic:cNvPicPr>
                      <a:picLocks noChangeAspect="1" noChangeArrowheads="1"/>
                    </pic:cNvPicPr>
                  </pic:nvPicPr>
                  <pic:blipFill>
                    <a:blip r:embed="rId46"/>
                    <a:srcRect/>
                    <a:stretch>
                      <a:fillRect/>
                    </a:stretch>
                  </pic:blipFill>
                  <pic:spPr bwMode="auto">
                    <a:xfrm>
                      <a:off x="0" y="0"/>
                      <a:ext cx="2491387" cy="1107283"/>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35. </w:t>
      </w:r>
      <w:proofErr w:type="spellStart"/>
      <w:r w:rsidRPr="00293569">
        <w:rPr>
          <w:color w:val="000000"/>
        </w:rPr>
        <w:t>Скругление</w:t>
      </w:r>
      <w:proofErr w:type="spellEnd"/>
      <w:r w:rsidRPr="00293569">
        <w:rPr>
          <w:color w:val="000000"/>
        </w:rPr>
        <w:t xml:space="preserve"> первого угла</w:t>
      </w:r>
    </w:p>
    <w:p w:rsidR="00293569" w:rsidRPr="00293569" w:rsidRDefault="00293569" w:rsidP="00293569">
      <w:pPr>
        <w:pStyle w:val="pic"/>
        <w:rPr>
          <w:color w:val="000000"/>
        </w:rPr>
      </w:pPr>
      <w:r w:rsidRPr="00293569">
        <w:rPr>
          <w:noProof/>
          <w:color w:val="000000"/>
        </w:rPr>
        <w:lastRenderedPageBreak/>
        <w:drawing>
          <wp:inline distT="0" distB="0" distL="0" distR="0">
            <wp:extent cx="2371725" cy="1114425"/>
            <wp:effectExtent l="0" t="0" r="0" b="0"/>
            <wp:docPr id="1151" name="Рисунок 1085" descr="Рис. 36. Скругление второго у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5" descr="Рис. 36. Скругление второго угла"/>
                    <pic:cNvPicPr>
                      <a:picLocks noChangeAspect="1" noChangeArrowheads="1"/>
                    </pic:cNvPicPr>
                  </pic:nvPicPr>
                  <pic:blipFill>
                    <a:blip r:embed="rId47"/>
                    <a:srcRect/>
                    <a:stretch>
                      <a:fillRect/>
                    </a:stretch>
                  </pic:blipFill>
                  <pic:spPr bwMode="auto">
                    <a:xfrm>
                      <a:off x="0" y="0"/>
                      <a:ext cx="2372453" cy="1114767"/>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36. </w:t>
      </w:r>
      <w:proofErr w:type="spellStart"/>
      <w:r w:rsidRPr="00293569">
        <w:rPr>
          <w:color w:val="000000"/>
        </w:rPr>
        <w:t>Скругление</w:t>
      </w:r>
      <w:proofErr w:type="spellEnd"/>
      <w:r w:rsidRPr="00293569">
        <w:rPr>
          <w:color w:val="000000"/>
        </w:rPr>
        <w:t xml:space="preserve"> второго угла</w:t>
      </w:r>
    </w:p>
    <w:p w:rsidR="00293569" w:rsidRPr="00293569" w:rsidRDefault="00293569" w:rsidP="00293569">
      <w:pPr>
        <w:pStyle w:val="pic"/>
        <w:rPr>
          <w:color w:val="000000"/>
        </w:rPr>
      </w:pPr>
      <w:r w:rsidRPr="00293569">
        <w:rPr>
          <w:noProof/>
          <w:color w:val="000000"/>
        </w:rPr>
        <w:drawing>
          <wp:inline distT="0" distB="0" distL="0" distR="0">
            <wp:extent cx="2362199" cy="1085850"/>
            <wp:effectExtent l="0" t="0" r="0" b="0"/>
            <wp:docPr id="64" name="Рисунок 1086" descr="Рис. 37. Вершина, которую нужно превратить в угловую вершину Без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6" descr="Рис. 37. Вершина, которую нужно превратить в угловую вершину Безье"/>
                    <pic:cNvPicPr>
                      <a:picLocks noChangeAspect="1" noChangeArrowheads="1"/>
                    </pic:cNvPicPr>
                  </pic:nvPicPr>
                  <pic:blipFill>
                    <a:blip r:embed="rId48"/>
                    <a:srcRect/>
                    <a:stretch>
                      <a:fillRect/>
                    </a:stretch>
                  </pic:blipFill>
                  <pic:spPr bwMode="auto">
                    <a:xfrm>
                      <a:off x="0" y="0"/>
                      <a:ext cx="2365473" cy="108735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37. Вершина, которую нужно превратить в угловую вершину Безье</w:t>
      </w:r>
    </w:p>
    <w:p w:rsidR="00293569" w:rsidRPr="00293569" w:rsidRDefault="00293569" w:rsidP="00293569">
      <w:pPr>
        <w:pStyle w:val="pic"/>
        <w:rPr>
          <w:color w:val="000000"/>
        </w:rPr>
      </w:pPr>
      <w:r w:rsidRPr="00293569">
        <w:rPr>
          <w:noProof/>
          <w:color w:val="000000"/>
        </w:rPr>
        <w:drawing>
          <wp:inline distT="0" distB="0" distL="0" distR="0">
            <wp:extent cx="2501988" cy="1209675"/>
            <wp:effectExtent l="0" t="0" r="0" b="0"/>
            <wp:docPr id="65" name="Рисунок 1087" descr="Рис. 38. Результат изменения кривизны сегментов, прилегающих к угловой вершине Без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7" descr="Рис. 38. Результат изменения кривизны сегментов, прилегающих к угловой вершине Безье"/>
                    <pic:cNvPicPr>
                      <a:picLocks noChangeAspect="1" noChangeArrowheads="1"/>
                    </pic:cNvPicPr>
                  </pic:nvPicPr>
                  <pic:blipFill>
                    <a:blip r:embed="rId49"/>
                    <a:srcRect/>
                    <a:stretch>
                      <a:fillRect/>
                    </a:stretch>
                  </pic:blipFill>
                  <pic:spPr bwMode="auto">
                    <a:xfrm>
                      <a:off x="0" y="0"/>
                      <a:ext cx="2501988" cy="120967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38. Результат изменения кривизны сегментов, прилегающих к угловой вершине Безье</w:t>
      </w:r>
    </w:p>
    <w:p w:rsidR="00293569" w:rsidRPr="00293569" w:rsidRDefault="00293569" w:rsidP="00293569">
      <w:pPr>
        <w:pStyle w:val="af3"/>
        <w:rPr>
          <w:color w:val="000000"/>
        </w:rPr>
      </w:pPr>
      <w:r w:rsidRPr="00293569">
        <w:rPr>
          <w:color w:val="000000"/>
        </w:rPr>
        <w:t xml:space="preserve">Добавьте к контуру дополнительную вершину, нажав в свитке </w:t>
      </w:r>
      <w:proofErr w:type="spellStart"/>
      <w:r w:rsidRPr="00293569">
        <w:rPr>
          <w:rStyle w:val="af4"/>
          <w:color w:val="000000"/>
        </w:rPr>
        <w:t>Geometry</w:t>
      </w:r>
      <w:proofErr w:type="spellEnd"/>
      <w:r w:rsidRPr="00293569">
        <w:rPr>
          <w:color w:val="000000"/>
        </w:rPr>
        <w:t xml:space="preserve"> (Геометрия) на кнопке </w:t>
      </w:r>
      <w:proofErr w:type="spellStart"/>
      <w:r w:rsidRPr="00293569">
        <w:rPr>
          <w:rStyle w:val="af4"/>
          <w:color w:val="000000"/>
        </w:rPr>
        <w:t>Refine</w:t>
      </w:r>
      <w:proofErr w:type="spellEnd"/>
      <w:r w:rsidRPr="00293569">
        <w:rPr>
          <w:color w:val="000000"/>
        </w:rPr>
        <w:t xml:space="preserve"> (Уточнить) и щелкнув в том месте контура, где должна появиться новая вершина (рис. 39). Обратите внимание, что в режиме добавления точек к контуру при попадании мыши на контур вид курсора меняется — в это время и следует щелкать. Щелкните еще раз на кнопке </w:t>
      </w:r>
      <w:proofErr w:type="spellStart"/>
      <w:r w:rsidRPr="00293569">
        <w:rPr>
          <w:rStyle w:val="af4"/>
          <w:color w:val="000000"/>
        </w:rPr>
        <w:t>Refine</w:t>
      </w:r>
      <w:proofErr w:type="spellEnd"/>
      <w:r w:rsidRPr="00293569">
        <w:rPr>
          <w:color w:val="000000"/>
        </w:rPr>
        <w:t xml:space="preserve"> для пер</w:t>
      </w:r>
      <w:r w:rsidRPr="00293569">
        <w:rPr>
          <w:color w:val="000000"/>
        </w:rPr>
        <w:t>е</w:t>
      </w:r>
      <w:r w:rsidRPr="00293569">
        <w:rPr>
          <w:color w:val="000000"/>
        </w:rPr>
        <w:t>хода в обычный режим редактирования. Превратите указанную на рис. 40 точку в угловую Безье, а затем измените кривизну прилегающего к точке сегмента (рис. 41).  </w:t>
      </w:r>
    </w:p>
    <w:p w:rsidR="00293569" w:rsidRPr="00293569" w:rsidRDefault="00293569" w:rsidP="00293569">
      <w:pPr>
        <w:pStyle w:val="pic"/>
        <w:rPr>
          <w:color w:val="000000"/>
        </w:rPr>
      </w:pPr>
      <w:r w:rsidRPr="00293569">
        <w:rPr>
          <w:noProof/>
          <w:color w:val="000000"/>
        </w:rPr>
        <w:drawing>
          <wp:inline distT="0" distB="0" distL="0" distR="0">
            <wp:extent cx="2762250" cy="1085850"/>
            <wp:effectExtent l="0" t="0" r="0" b="0"/>
            <wp:docPr id="66" name="Рисунок 1088" descr="Рис. 39. Добавление новой вер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descr="Рис. 39. Добавление новой вершины"/>
                    <pic:cNvPicPr>
                      <a:picLocks noChangeAspect="1" noChangeArrowheads="1"/>
                    </pic:cNvPicPr>
                  </pic:nvPicPr>
                  <pic:blipFill>
                    <a:blip r:embed="rId50"/>
                    <a:srcRect/>
                    <a:stretch>
                      <a:fillRect/>
                    </a:stretch>
                  </pic:blipFill>
                  <pic:spPr bwMode="auto">
                    <a:xfrm>
                      <a:off x="0" y="0"/>
                      <a:ext cx="2762250" cy="108585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39. Добавление новой вершины</w:t>
      </w:r>
    </w:p>
    <w:p w:rsidR="00293569" w:rsidRPr="00293569" w:rsidRDefault="00293569" w:rsidP="00293569">
      <w:pPr>
        <w:pStyle w:val="pic"/>
        <w:rPr>
          <w:color w:val="000000"/>
        </w:rPr>
      </w:pPr>
      <w:r w:rsidRPr="00293569">
        <w:rPr>
          <w:noProof/>
          <w:color w:val="000000"/>
        </w:rPr>
        <w:drawing>
          <wp:inline distT="0" distB="0" distL="0" distR="0">
            <wp:extent cx="2647950" cy="1200150"/>
            <wp:effectExtent l="0" t="0" r="0" b="0"/>
            <wp:docPr id="67" name="Рисунок 1089" descr="Рис. 40. Вершина, которую нужно превратить в угловую вершину Без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9" descr="Рис. 40. Вершина, которую нужно превратить в угловую вершину Безье"/>
                    <pic:cNvPicPr>
                      <a:picLocks noChangeAspect="1" noChangeArrowheads="1"/>
                    </pic:cNvPicPr>
                  </pic:nvPicPr>
                  <pic:blipFill>
                    <a:blip r:embed="rId51"/>
                    <a:srcRect/>
                    <a:stretch>
                      <a:fillRect/>
                    </a:stretch>
                  </pic:blipFill>
                  <pic:spPr bwMode="auto">
                    <a:xfrm>
                      <a:off x="0" y="0"/>
                      <a:ext cx="2647950" cy="120015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40. Вершина, которую нужно превратить в угловую вершину Безье</w:t>
      </w:r>
    </w:p>
    <w:p w:rsidR="00293569" w:rsidRPr="00293569" w:rsidRDefault="00293569" w:rsidP="00293569">
      <w:pPr>
        <w:pStyle w:val="pic"/>
        <w:rPr>
          <w:color w:val="000000"/>
        </w:rPr>
      </w:pPr>
      <w:r w:rsidRPr="00293569">
        <w:rPr>
          <w:noProof/>
          <w:color w:val="000000"/>
        </w:rPr>
        <w:lastRenderedPageBreak/>
        <w:drawing>
          <wp:inline distT="0" distB="0" distL="0" distR="0">
            <wp:extent cx="2390775" cy="1238250"/>
            <wp:effectExtent l="0" t="0" r="0" b="0"/>
            <wp:docPr id="68" name="Рисунок 1090" descr="Рис. 41. Результат изменения кривизны сегмента, прилегающего к угловой вершине Безь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0" descr="Рис. 41. Результат изменения кривизны сегмента, прилегающего к угловой вершине Безье "/>
                    <pic:cNvPicPr>
                      <a:picLocks noChangeAspect="1" noChangeArrowheads="1"/>
                    </pic:cNvPicPr>
                  </pic:nvPicPr>
                  <pic:blipFill>
                    <a:blip r:embed="rId52"/>
                    <a:srcRect/>
                    <a:stretch>
                      <a:fillRect/>
                    </a:stretch>
                  </pic:blipFill>
                  <pic:spPr bwMode="auto">
                    <a:xfrm>
                      <a:off x="0" y="0"/>
                      <a:ext cx="2396907" cy="1241426"/>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41. Результат изменения кривизны сегмента, прилегающего к угловой вершине Безье </w:t>
      </w:r>
    </w:p>
    <w:p w:rsidR="00293569" w:rsidRPr="00293569" w:rsidRDefault="00293569" w:rsidP="005903A2">
      <w:pPr>
        <w:pStyle w:val="af3"/>
        <w:spacing w:before="0" w:beforeAutospacing="0" w:after="0" w:afterAutospacing="0"/>
        <w:rPr>
          <w:color w:val="000000"/>
        </w:rPr>
      </w:pPr>
      <w:r w:rsidRPr="00293569">
        <w:rPr>
          <w:color w:val="000000"/>
        </w:rPr>
        <w:t>Попробуем на основе данного сплайна создать тело вращения, то есть модель, имеющую це</w:t>
      </w:r>
      <w:r w:rsidRPr="00293569">
        <w:rPr>
          <w:color w:val="000000"/>
        </w:rPr>
        <w:t>н</w:t>
      </w:r>
      <w:r w:rsidRPr="00293569">
        <w:rPr>
          <w:color w:val="000000"/>
        </w:rPr>
        <w:t>тральную осевую симметрию. В следующих уроках мы познакомимся с самыми разными прим</w:t>
      </w:r>
      <w:r w:rsidRPr="00293569">
        <w:rPr>
          <w:color w:val="000000"/>
        </w:rPr>
        <w:t>е</w:t>
      </w:r>
      <w:r w:rsidRPr="00293569">
        <w:rPr>
          <w:color w:val="000000"/>
        </w:rPr>
        <w:t xml:space="preserve">рами превращения сплайновых форм в трехмерные модели, а пока ограничимся телом вращения как самым простым способом моделирования. Создаются такие модели путем вращения сплайна вокруг произвольной оси, а для проведения данной операции используется модификатор </w:t>
      </w:r>
      <w:proofErr w:type="spellStart"/>
      <w:r w:rsidRPr="00293569">
        <w:rPr>
          <w:rStyle w:val="af4"/>
          <w:color w:val="000000"/>
        </w:rPr>
        <w:t>Lathe</w:t>
      </w:r>
      <w:proofErr w:type="spellEnd"/>
      <w:r w:rsidRPr="00293569">
        <w:rPr>
          <w:color w:val="000000"/>
        </w:rPr>
        <w:t xml:space="preserve"> (Вращение). </w:t>
      </w:r>
    </w:p>
    <w:p w:rsidR="00293569" w:rsidRPr="00293569" w:rsidRDefault="00293569" w:rsidP="005903A2">
      <w:pPr>
        <w:pStyle w:val="af3"/>
        <w:spacing w:before="0" w:beforeAutospacing="0" w:after="0" w:afterAutospacing="0"/>
        <w:rPr>
          <w:color w:val="000000"/>
        </w:rPr>
      </w:pPr>
      <w:r w:rsidRPr="00293569">
        <w:rPr>
          <w:color w:val="000000"/>
        </w:rPr>
        <w:t xml:space="preserve">Примените к построенному сплайну модификатор </w:t>
      </w:r>
      <w:proofErr w:type="spellStart"/>
      <w:r w:rsidRPr="00293569">
        <w:rPr>
          <w:color w:val="000000"/>
        </w:rPr>
        <w:t>Lathe</w:t>
      </w:r>
      <w:proofErr w:type="spellEnd"/>
      <w:r w:rsidRPr="00293569">
        <w:rPr>
          <w:color w:val="000000"/>
        </w:rPr>
        <w:t xml:space="preserve"> (Вращение), для чего выполните из гла</w:t>
      </w:r>
      <w:r w:rsidRPr="00293569">
        <w:rPr>
          <w:color w:val="000000"/>
        </w:rPr>
        <w:t>в</w:t>
      </w:r>
      <w:r w:rsidRPr="00293569">
        <w:rPr>
          <w:color w:val="000000"/>
        </w:rPr>
        <w:t xml:space="preserve">ного меню команду </w:t>
      </w:r>
      <w:proofErr w:type="spellStart"/>
      <w:r w:rsidRPr="00293569">
        <w:rPr>
          <w:rStyle w:val="af4"/>
          <w:color w:val="000000"/>
        </w:rPr>
        <w:t>Modifiers</w:t>
      </w:r>
      <w:proofErr w:type="spellEnd"/>
      <w:r w:rsidRPr="00293569">
        <w:rPr>
          <w:rStyle w:val="af4"/>
          <w:color w:val="000000"/>
        </w:rPr>
        <w:t>=&gt;</w:t>
      </w:r>
      <w:proofErr w:type="spellStart"/>
      <w:r w:rsidRPr="00293569">
        <w:rPr>
          <w:rStyle w:val="af4"/>
          <w:color w:val="000000"/>
        </w:rPr>
        <w:t>Patch</w:t>
      </w:r>
      <w:proofErr w:type="spellEnd"/>
      <w:r w:rsidRPr="00293569">
        <w:rPr>
          <w:rStyle w:val="af4"/>
          <w:color w:val="000000"/>
        </w:rPr>
        <w:t>/</w:t>
      </w:r>
      <w:proofErr w:type="spellStart"/>
      <w:r w:rsidRPr="00293569">
        <w:rPr>
          <w:rStyle w:val="af4"/>
          <w:color w:val="000000"/>
        </w:rPr>
        <w:t>Spline</w:t>
      </w:r>
      <w:proofErr w:type="spellEnd"/>
      <w:r w:rsidRPr="00293569">
        <w:rPr>
          <w:rStyle w:val="af4"/>
          <w:color w:val="000000"/>
        </w:rPr>
        <w:t xml:space="preserve"> </w:t>
      </w:r>
      <w:proofErr w:type="spellStart"/>
      <w:r w:rsidRPr="00293569">
        <w:rPr>
          <w:rStyle w:val="af4"/>
          <w:color w:val="000000"/>
        </w:rPr>
        <w:t>Editing</w:t>
      </w:r>
      <w:proofErr w:type="spellEnd"/>
      <w:r w:rsidRPr="00293569">
        <w:rPr>
          <w:rStyle w:val="af4"/>
          <w:color w:val="000000"/>
        </w:rPr>
        <w:t>=&gt;</w:t>
      </w:r>
      <w:proofErr w:type="spellStart"/>
      <w:r w:rsidRPr="00293569">
        <w:rPr>
          <w:rStyle w:val="af4"/>
          <w:color w:val="000000"/>
        </w:rPr>
        <w:t>Lathe</w:t>
      </w:r>
      <w:proofErr w:type="spellEnd"/>
      <w:r w:rsidRPr="00293569">
        <w:rPr>
          <w:rStyle w:val="af4"/>
          <w:color w:val="000000"/>
        </w:rPr>
        <w:t xml:space="preserve"> </w:t>
      </w:r>
      <w:r w:rsidRPr="00293569">
        <w:rPr>
          <w:color w:val="000000"/>
        </w:rPr>
        <w:t xml:space="preserve">(Модификаторы=&gt;Редактирование </w:t>
      </w:r>
      <w:proofErr w:type="spellStart"/>
      <w:r w:rsidRPr="00293569">
        <w:rPr>
          <w:color w:val="000000"/>
        </w:rPr>
        <w:t>патчей</w:t>
      </w:r>
      <w:proofErr w:type="spellEnd"/>
      <w:r w:rsidRPr="00293569">
        <w:rPr>
          <w:color w:val="000000"/>
        </w:rPr>
        <w:t xml:space="preserve">/сплайнов=&gt;Вращение). Обратите внимание, что список </w:t>
      </w:r>
      <w:proofErr w:type="spellStart"/>
      <w:r w:rsidRPr="00293569">
        <w:rPr>
          <w:rStyle w:val="af4"/>
          <w:color w:val="000000"/>
        </w:rPr>
        <w:t>Modifier</w:t>
      </w:r>
      <w:proofErr w:type="spellEnd"/>
      <w:r w:rsidRPr="00293569">
        <w:rPr>
          <w:rStyle w:val="af4"/>
          <w:color w:val="000000"/>
        </w:rPr>
        <w:t xml:space="preserve"> </w:t>
      </w:r>
      <w:proofErr w:type="spellStart"/>
      <w:r w:rsidRPr="00293569">
        <w:rPr>
          <w:rStyle w:val="af4"/>
          <w:color w:val="000000"/>
        </w:rPr>
        <w:t>List</w:t>
      </w:r>
      <w:proofErr w:type="spellEnd"/>
      <w:r w:rsidRPr="00293569">
        <w:rPr>
          <w:color w:val="000000"/>
        </w:rPr>
        <w:t xml:space="preserve"> пополнился строкой </w:t>
      </w:r>
      <w:proofErr w:type="spellStart"/>
      <w:r w:rsidRPr="00293569">
        <w:rPr>
          <w:rStyle w:val="af4"/>
          <w:color w:val="000000"/>
        </w:rPr>
        <w:t>Lathe</w:t>
      </w:r>
      <w:proofErr w:type="spellEnd"/>
      <w:r w:rsidRPr="00293569">
        <w:rPr>
          <w:color w:val="000000"/>
        </w:rPr>
        <w:t xml:space="preserve">. Для настройки варианта вращения в группе </w:t>
      </w:r>
      <w:proofErr w:type="spellStart"/>
      <w:r w:rsidRPr="00293569">
        <w:rPr>
          <w:rStyle w:val="af4"/>
          <w:color w:val="000000"/>
        </w:rPr>
        <w:t>Align</w:t>
      </w:r>
      <w:proofErr w:type="spellEnd"/>
      <w:r w:rsidRPr="00293569">
        <w:rPr>
          <w:color w:val="000000"/>
        </w:rPr>
        <w:t xml:space="preserve"> (Выравнивание) свитка </w:t>
      </w:r>
      <w:proofErr w:type="spellStart"/>
      <w:r w:rsidRPr="00293569">
        <w:rPr>
          <w:rStyle w:val="af4"/>
          <w:color w:val="000000"/>
        </w:rPr>
        <w:t>Parameters</w:t>
      </w:r>
      <w:proofErr w:type="spellEnd"/>
      <w:r w:rsidRPr="00293569">
        <w:rPr>
          <w:color w:val="000000"/>
        </w:rPr>
        <w:t xml:space="preserve"> (П</w:t>
      </w:r>
      <w:r w:rsidRPr="00293569">
        <w:rPr>
          <w:color w:val="000000"/>
        </w:rPr>
        <w:t>а</w:t>
      </w:r>
      <w:r w:rsidRPr="00293569">
        <w:rPr>
          <w:color w:val="000000"/>
        </w:rPr>
        <w:t xml:space="preserve">раметры) щелкните на кнопке </w:t>
      </w:r>
      <w:proofErr w:type="spellStart"/>
      <w:r w:rsidRPr="00293569">
        <w:rPr>
          <w:rStyle w:val="af4"/>
          <w:color w:val="000000"/>
        </w:rPr>
        <w:t>Max</w:t>
      </w:r>
      <w:proofErr w:type="spellEnd"/>
      <w:r w:rsidRPr="00293569">
        <w:rPr>
          <w:color w:val="000000"/>
        </w:rPr>
        <w:t xml:space="preserve"> (Максимум), в группе </w:t>
      </w:r>
      <w:proofErr w:type="spellStart"/>
      <w:r w:rsidRPr="00293569">
        <w:rPr>
          <w:rStyle w:val="af4"/>
          <w:color w:val="000000"/>
        </w:rPr>
        <w:t>Output</w:t>
      </w:r>
      <w:proofErr w:type="spellEnd"/>
      <w:r w:rsidRPr="00293569">
        <w:rPr>
          <w:color w:val="000000"/>
        </w:rPr>
        <w:t xml:space="preserve"> (Вывод) выберите вариант </w:t>
      </w:r>
      <w:proofErr w:type="spellStart"/>
      <w:r w:rsidRPr="00293569">
        <w:rPr>
          <w:rStyle w:val="af4"/>
          <w:color w:val="000000"/>
        </w:rPr>
        <w:t>Patch</w:t>
      </w:r>
      <w:proofErr w:type="spellEnd"/>
      <w:r w:rsidRPr="00293569">
        <w:rPr>
          <w:color w:val="000000"/>
        </w:rPr>
        <w:t xml:space="preserve"> (</w:t>
      </w:r>
      <w:proofErr w:type="spellStart"/>
      <w:r w:rsidRPr="00293569">
        <w:rPr>
          <w:color w:val="000000"/>
        </w:rPr>
        <w:t>Патч</w:t>
      </w:r>
      <w:proofErr w:type="spellEnd"/>
      <w:r w:rsidRPr="00293569">
        <w:rPr>
          <w:color w:val="000000"/>
        </w:rPr>
        <w:t xml:space="preserve">), в группе </w:t>
      </w:r>
      <w:proofErr w:type="spellStart"/>
      <w:r w:rsidRPr="00293569">
        <w:rPr>
          <w:rStyle w:val="af4"/>
          <w:color w:val="000000"/>
        </w:rPr>
        <w:t>Direction</w:t>
      </w:r>
      <w:proofErr w:type="spellEnd"/>
      <w:r w:rsidRPr="00293569">
        <w:rPr>
          <w:color w:val="000000"/>
        </w:rPr>
        <w:t xml:space="preserve"> (Направление оси) выберите вариант </w:t>
      </w:r>
      <w:r w:rsidRPr="00293569">
        <w:rPr>
          <w:rStyle w:val="af4"/>
          <w:color w:val="000000"/>
        </w:rPr>
        <w:t>Y</w:t>
      </w:r>
      <w:r w:rsidRPr="00293569">
        <w:rPr>
          <w:color w:val="000000"/>
        </w:rPr>
        <w:t xml:space="preserve"> (рис. 42). Перейдите в проекцию </w:t>
      </w:r>
      <w:proofErr w:type="spellStart"/>
      <w:r w:rsidRPr="00293569">
        <w:rPr>
          <w:rStyle w:val="af4"/>
          <w:color w:val="000000"/>
        </w:rPr>
        <w:t>Perspective</w:t>
      </w:r>
      <w:proofErr w:type="spellEnd"/>
      <w:r w:rsidRPr="00293569">
        <w:rPr>
          <w:color w:val="000000"/>
        </w:rPr>
        <w:t xml:space="preserve"> и, не снимая выделения с объекта в свитке </w:t>
      </w:r>
      <w:proofErr w:type="spellStart"/>
      <w:r w:rsidRPr="00293569">
        <w:rPr>
          <w:rStyle w:val="af4"/>
          <w:color w:val="000000"/>
        </w:rPr>
        <w:t>Parameters</w:t>
      </w:r>
      <w:proofErr w:type="spellEnd"/>
      <w:r w:rsidRPr="00293569">
        <w:rPr>
          <w:color w:val="000000"/>
        </w:rPr>
        <w:t xml:space="preserve"> (Параметры), включите флажок</w:t>
      </w:r>
      <w:r w:rsidRPr="00293569">
        <w:rPr>
          <w:rStyle w:val="af4"/>
          <w:color w:val="000000"/>
        </w:rPr>
        <w:t xml:space="preserve"> </w:t>
      </w:r>
      <w:proofErr w:type="spellStart"/>
      <w:r w:rsidRPr="00293569">
        <w:rPr>
          <w:rStyle w:val="af4"/>
          <w:color w:val="000000"/>
        </w:rPr>
        <w:t>Flip</w:t>
      </w:r>
      <w:proofErr w:type="spellEnd"/>
      <w:r w:rsidRPr="00293569">
        <w:rPr>
          <w:rStyle w:val="af4"/>
          <w:color w:val="000000"/>
        </w:rPr>
        <w:t xml:space="preserve"> </w:t>
      </w:r>
      <w:proofErr w:type="spellStart"/>
      <w:r w:rsidRPr="00293569">
        <w:rPr>
          <w:rStyle w:val="af4"/>
          <w:color w:val="000000"/>
        </w:rPr>
        <w:t>Normals</w:t>
      </w:r>
      <w:proofErr w:type="spellEnd"/>
      <w:r w:rsidRPr="00293569">
        <w:rPr>
          <w:color w:val="000000"/>
        </w:rPr>
        <w:t xml:space="preserve"> (Нормальный поворот) — вы увидите примерно такую же рюмку, как показана на рис. 43. </w:t>
      </w:r>
    </w:p>
    <w:p w:rsidR="00293569" w:rsidRPr="00293569" w:rsidRDefault="00293569" w:rsidP="00293569">
      <w:pPr>
        <w:pStyle w:val="pic"/>
        <w:rPr>
          <w:color w:val="000000"/>
        </w:rPr>
      </w:pPr>
      <w:r w:rsidRPr="00293569">
        <w:rPr>
          <w:noProof/>
          <w:color w:val="000000"/>
        </w:rPr>
        <w:drawing>
          <wp:inline distT="0" distB="0" distL="0" distR="0">
            <wp:extent cx="2362200" cy="1219200"/>
            <wp:effectExtent l="0" t="0" r="0" b="0"/>
            <wp:docPr id="69" name="Рисунок 1091" descr="Рис. 42. Применение модификатора L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descr="Рис. 42. Применение модификатора Lathe"/>
                    <pic:cNvPicPr>
                      <a:picLocks noChangeAspect="1" noChangeArrowheads="1"/>
                    </pic:cNvPicPr>
                  </pic:nvPicPr>
                  <pic:blipFill>
                    <a:blip r:embed="rId53"/>
                    <a:srcRect/>
                    <a:stretch>
                      <a:fillRect/>
                    </a:stretch>
                  </pic:blipFill>
                  <pic:spPr bwMode="auto">
                    <a:xfrm>
                      <a:off x="0" y="0"/>
                      <a:ext cx="2362801" cy="121951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42. Применение модификатора </w:t>
      </w:r>
      <w:proofErr w:type="spellStart"/>
      <w:r w:rsidRPr="00293569">
        <w:rPr>
          <w:color w:val="000000"/>
        </w:rPr>
        <w:t>Lathe</w:t>
      </w:r>
      <w:proofErr w:type="spellEnd"/>
    </w:p>
    <w:p w:rsidR="00293569" w:rsidRPr="00293569" w:rsidRDefault="009F04A2" w:rsidP="00293569">
      <w:pPr>
        <w:pStyle w:val="pic"/>
        <w:rPr>
          <w:color w:val="000000"/>
        </w:rPr>
      </w:pPr>
      <w:r>
        <w:rPr>
          <w:noProof/>
          <w:color w:val="000000"/>
        </w:rPr>
        <w:drawing>
          <wp:anchor distT="0" distB="0" distL="114300" distR="114300" simplePos="0" relativeHeight="251703296" behindDoc="1" locked="0" layoutInCell="1" allowOverlap="1" wp14:anchorId="44DE6850" wp14:editId="23548E7F">
            <wp:simplePos x="0" y="0"/>
            <wp:positionH relativeFrom="column">
              <wp:posOffset>2070735</wp:posOffset>
            </wp:positionH>
            <wp:positionV relativeFrom="paragraph">
              <wp:posOffset>12065</wp:posOffset>
            </wp:positionV>
            <wp:extent cx="2533650" cy="1371600"/>
            <wp:effectExtent l="0" t="0" r="0" b="0"/>
            <wp:wrapTight wrapText="bothSides">
              <wp:wrapPolygon edited="0">
                <wp:start x="0" y="0"/>
                <wp:lineTo x="0" y="21300"/>
                <wp:lineTo x="21438" y="21300"/>
                <wp:lineTo x="21438" y="0"/>
                <wp:lineTo x="0" y="0"/>
              </wp:wrapPolygon>
            </wp:wrapTight>
            <wp:docPr id="70" name="Рисунок 1092" descr="Рис. 43. Р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descr="Рис. 43. Рюмка"/>
                    <pic:cNvPicPr>
                      <a:picLocks noChangeAspect="1" noChangeArrowheads="1"/>
                    </pic:cNvPicPr>
                  </pic:nvPicPr>
                  <pic:blipFill>
                    <a:blip r:embed="rId54"/>
                    <a:srcRect/>
                    <a:stretch>
                      <a:fillRect/>
                    </a:stretch>
                  </pic:blipFill>
                  <pic:spPr bwMode="auto">
                    <a:xfrm>
                      <a:off x="0" y="0"/>
                      <a:ext cx="2533650" cy="1371600"/>
                    </a:xfrm>
                    <a:prstGeom prst="rect">
                      <a:avLst/>
                    </a:prstGeom>
                    <a:noFill/>
                  </pic:spPr>
                </pic:pic>
              </a:graphicData>
            </a:graphic>
            <wp14:sizeRelH relativeFrom="margin">
              <wp14:pctWidth>0</wp14:pctWidth>
            </wp14:sizeRelH>
            <wp14:sizeRelV relativeFrom="margin">
              <wp14:pctHeight>0</wp14:pctHeight>
            </wp14:sizeRelV>
          </wp:anchor>
        </w:drawing>
      </w:r>
    </w:p>
    <w:p w:rsidR="00293569" w:rsidRPr="00293569" w:rsidRDefault="00293569" w:rsidP="00293569">
      <w:pPr>
        <w:pStyle w:val="pic"/>
        <w:rPr>
          <w:color w:val="000000"/>
        </w:rPr>
      </w:pPr>
    </w:p>
    <w:p w:rsidR="00293569" w:rsidRPr="00293569" w:rsidRDefault="00293569" w:rsidP="00293569">
      <w:pPr>
        <w:pStyle w:val="pic"/>
        <w:rPr>
          <w:color w:val="000000"/>
        </w:rPr>
      </w:pPr>
    </w:p>
    <w:p w:rsidR="00293569" w:rsidRPr="00293569" w:rsidRDefault="00293569" w:rsidP="00293569">
      <w:pPr>
        <w:pStyle w:val="pic"/>
        <w:rPr>
          <w:color w:val="000000"/>
        </w:rPr>
      </w:pPr>
    </w:p>
    <w:p w:rsidR="00293569" w:rsidRPr="00293569" w:rsidRDefault="00293569" w:rsidP="009F04A2">
      <w:pPr>
        <w:pStyle w:val="pic"/>
        <w:jc w:val="both"/>
        <w:rPr>
          <w:color w:val="000000"/>
        </w:rPr>
      </w:pPr>
    </w:p>
    <w:p w:rsidR="00293569" w:rsidRPr="00293569" w:rsidRDefault="00293569" w:rsidP="00293569">
      <w:pPr>
        <w:pStyle w:val="pic"/>
        <w:rPr>
          <w:color w:val="000000"/>
        </w:rPr>
      </w:pPr>
      <w:r w:rsidRPr="00293569">
        <w:rPr>
          <w:color w:val="000000"/>
        </w:rPr>
        <w:t>Рис. 43. Рюмка</w:t>
      </w:r>
    </w:p>
    <w:p w:rsidR="00C731CD" w:rsidRDefault="00C731CD" w:rsidP="00293569">
      <w:pPr>
        <w:pStyle w:val="3"/>
        <w:rPr>
          <w:sz w:val="24"/>
          <w:szCs w:val="24"/>
        </w:rPr>
      </w:pPr>
      <w:bookmarkStart w:id="9" w:name="Редактирование_на_уровне_сегментов"/>
      <w:bookmarkEnd w:id="9"/>
      <w:r>
        <w:rPr>
          <w:sz w:val="24"/>
          <w:szCs w:val="24"/>
        </w:rPr>
        <w:t>Задание 3. Оконная решетка</w:t>
      </w:r>
    </w:p>
    <w:p w:rsidR="00293569" w:rsidRPr="00293569" w:rsidRDefault="00293569" w:rsidP="00293569">
      <w:pPr>
        <w:pStyle w:val="3"/>
        <w:rPr>
          <w:color w:val="666666"/>
          <w:sz w:val="24"/>
          <w:szCs w:val="24"/>
        </w:rPr>
      </w:pPr>
      <w:r w:rsidRPr="00293569">
        <w:rPr>
          <w:sz w:val="24"/>
          <w:szCs w:val="24"/>
        </w:rPr>
        <w:t>Редактирование на уровне сегментов</w:t>
      </w:r>
    </w:p>
    <w:p w:rsidR="00293569" w:rsidRPr="00293569" w:rsidRDefault="00293569" w:rsidP="005903A2">
      <w:pPr>
        <w:pStyle w:val="af3"/>
        <w:spacing w:before="0" w:beforeAutospacing="0" w:after="0" w:afterAutospacing="0"/>
        <w:rPr>
          <w:color w:val="000000"/>
        </w:rPr>
      </w:pPr>
      <w:r w:rsidRPr="00293569">
        <w:rPr>
          <w:color w:val="000000"/>
        </w:rPr>
        <w:t xml:space="preserve">Редактирование сплайнов на уровне сегментов позволяет: </w:t>
      </w:r>
    </w:p>
    <w:p w:rsidR="00293569" w:rsidRPr="00293569" w:rsidRDefault="00293569" w:rsidP="005903A2">
      <w:pPr>
        <w:numPr>
          <w:ilvl w:val="0"/>
          <w:numId w:val="86"/>
        </w:numPr>
        <w:spacing w:line="240" w:lineRule="auto"/>
        <w:jc w:val="left"/>
        <w:rPr>
          <w:rFonts w:cs="Times New Roman"/>
          <w:color w:val="000000"/>
          <w:szCs w:val="24"/>
        </w:rPr>
      </w:pPr>
      <w:r w:rsidRPr="00293569">
        <w:rPr>
          <w:rFonts w:cs="Times New Roman"/>
          <w:color w:val="000000"/>
          <w:szCs w:val="24"/>
        </w:rPr>
        <w:t xml:space="preserve">разбивать сплайн на отдельные части — операция </w:t>
      </w:r>
      <w:proofErr w:type="spellStart"/>
      <w:r w:rsidRPr="00293569">
        <w:rPr>
          <w:rStyle w:val="af4"/>
          <w:rFonts w:cs="Times New Roman"/>
          <w:color w:val="000000"/>
          <w:szCs w:val="24"/>
        </w:rPr>
        <w:t>Break</w:t>
      </w:r>
      <w:proofErr w:type="spellEnd"/>
      <w:r w:rsidRPr="00293569">
        <w:rPr>
          <w:rFonts w:cs="Times New Roman"/>
          <w:color w:val="000000"/>
          <w:szCs w:val="24"/>
        </w:rPr>
        <w:t xml:space="preserve"> (Разбить); </w:t>
      </w:r>
    </w:p>
    <w:p w:rsidR="00293569" w:rsidRPr="00293569" w:rsidRDefault="00293569" w:rsidP="005903A2">
      <w:pPr>
        <w:numPr>
          <w:ilvl w:val="0"/>
          <w:numId w:val="86"/>
        </w:numPr>
        <w:spacing w:line="240" w:lineRule="auto"/>
        <w:jc w:val="left"/>
        <w:rPr>
          <w:rFonts w:cs="Times New Roman"/>
          <w:color w:val="000000"/>
          <w:szCs w:val="24"/>
        </w:rPr>
      </w:pPr>
      <w:r w:rsidRPr="00293569">
        <w:rPr>
          <w:rFonts w:cs="Times New Roman"/>
          <w:color w:val="000000"/>
          <w:szCs w:val="24"/>
        </w:rPr>
        <w:t xml:space="preserve">добавлять новые вершины к существующим сегментам — операция </w:t>
      </w:r>
      <w:proofErr w:type="spellStart"/>
      <w:r w:rsidRPr="00293569">
        <w:rPr>
          <w:rStyle w:val="af4"/>
          <w:rFonts w:cs="Times New Roman"/>
          <w:color w:val="000000"/>
          <w:szCs w:val="24"/>
        </w:rPr>
        <w:t>Refine</w:t>
      </w:r>
      <w:proofErr w:type="spellEnd"/>
      <w:r w:rsidRPr="00293569">
        <w:rPr>
          <w:rFonts w:cs="Times New Roman"/>
          <w:color w:val="000000"/>
          <w:szCs w:val="24"/>
        </w:rPr>
        <w:t xml:space="preserve"> (Уточнить); </w:t>
      </w:r>
    </w:p>
    <w:p w:rsidR="00293569" w:rsidRPr="00293569" w:rsidRDefault="00293569" w:rsidP="005903A2">
      <w:pPr>
        <w:numPr>
          <w:ilvl w:val="0"/>
          <w:numId w:val="86"/>
        </w:numPr>
        <w:spacing w:line="240" w:lineRule="auto"/>
        <w:jc w:val="left"/>
        <w:rPr>
          <w:rFonts w:cs="Times New Roman"/>
          <w:color w:val="000000"/>
          <w:szCs w:val="24"/>
        </w:rPr>
      </w:pPr>
      <w:r w:rsidRPr="00293569">
        <w:rPr>
          <w:rFonts w:cs="Times New Roman"/>
          <w:color w:val="000000"/>
          <w:szCs w:val="24"/>
        </w:rPr>
        <w:lastRenderedPageBreak/>
        <w:t xml:space="preserve">отделять сегменты, преобразуя их в самостоятельные формы, — </w:t>
      </w:r>
      <w:proofErr w:type="spellStart"/>
      <w:r w:rsidRPr="00293569">
        <w:rPr>
          <w:rStyle w:val="af4"/>
          <w:rFonts w:cs="Times New Roman"/>
          <w:color w:val="000000"/>
          <w:szCs w:val="24"/>
        </w:rPr>
        <w:t>Detach</w:t>
      </w:r>
      <w:proofErr w:type="spellEnd"/>
      <w:r w:rsidRPr="00293569">
        <w:rPr>
          <w:rFonts w:cs="Times New Roman"/>
          <w:color w:val="000000"/>
          <w:szCs w:val="24"/>
        </w:rPr>
        <w:t xml:space="preserve"> (Отделить); </w:t>
      </w:r>
    </w:p>
    <w:p w:rsidR="00293569" w:rsidRPr="00293569" w:rsidRDefault="00293569" w:rsidP="005903A2">
      <w:pPr>
        <w:numPr>
          <w:ilvl w:val="0"/>
          <w:numId w:val="86"/>
        </w:numPr>
        <w:spacing w:line="240" w:lineRule="auto"/>
        <w:jc w:val="left"/>
        <w:rPr>
          <w:rFonts w:cs="Times New Roman"/>
          <w:color w:val="000000"/>
          <w:szCs w:val="24"/>
        </w:rPr>
      </w:pPr>
      <w:r w:rsidRPr="00293569">
        <w:rPr>
          <w:rFonts w:cs="Times New Roman"/>
          <w:color w:val="000000"/>
          <w:szCs w:val="24"/>
        </w:rPr>
        <w:t xml:space="preserve">удалять сегменты — операция </w:t>
      </w:r>
      <w:proofErr w:type="spellStart"/>
      <w:r w:rsidRPr="00293569">
        <w:rPr>
          <w:rStyle w:val="af4"/>
          <w:rFonts w:cs="Times New Roman"/>
          <w:color w:val="000000"/>
          <w:szCs w:val="24"/>
        </w:rPr>
        <w:t>Delete</w:t>
      </w:r>
      <w:proofErr w:type="spellEnd"/>
      <w:r w:rsidRPr="00293569">
        <w:rPr>
          <w:rFonts w:cs="Times New Roman"/>
          <w:color w:val="000000"/>
          <w:szCs w:val="24"/>
        </w:rPr>
        <w:t xml:space="preserve"> (Удалить); </w:t>
      </w:r>
    </w:p>
    <w:p w:rsidR="00293569" w:rsidRPr="00293569" w:rsidRDefault="00293569" w:rsidP="005903A2">
      <w:pPr>
        <w:numPr>
          <w:ilvl w:val="0"/>
          <w:numId w:val="86"/>
        </w:numPr>
        <w:spacing w:line="240" w:lineRule="auto"/>
        <w:jc w:val="left"/>
        <w:rPr>
          <w:rFonts w:cs="Times New Roman"/>
          <w:color w:val="000000"/>
          <w:szCs w:val="24"/>
        </w:rPr>
      </w:pPr>
      <w:r w:rsidRPr="00293569">
        <w:rPr>
          <w:rFonts w:cs="Times New Roman"/>
          <w:color w:val="000000"/>
          <w:szCs w:val="24"/>
        </w:rPr>
        <w:t xml:space="preserve">добавлять указанное количество вершин на выделенном сегменте, разбивая его при этом на равные части, — операция </w:t>
      </w:r>
      <w:proofErr w:type="spellStart"/>
      <w:r w:rsidRPr="00293569">
        <w:rPr>
          <w:rStyle w:val="af4"/>
          <w:rFonts w:cs="Times New Roman"/>
          <w:color w:val="000000"/>
          <w:szCs w:val="24"/>
        </w:rPr>
        <w:t>Divide</w:t>
      </w:r>
      <w:proofErr w:type="spellEnd"/>
      <w:r w:rsidRPr="00293569">
        <w:rPr>
          <w:rFonts w:cs="Times New Roman"/>
          <w:color w:val="000000"/>
          <w:szCs w:val="24"/>
        </w:rPr>
        <w:t xml:space="preserve"> (Разделить). </w:t>
      </w:r>
    </w:p>
    <w:p w:rsidR="00293569" w:rsidRPr="00293569" w:rsidRDefault="00293569" w:rsidP="005903A2">
      <w:pPr>
        <w:pStyle w:val="af3"/>
        <w:spacing w:before="0" w:beforeAutospacing="0" w:after="0" w:afterAutospacing="0"/>
        <w:rPr>
          <w:color w:val="000000"/>
        </w:rPr>
      </w:pPr>
      <w:r w:rsidRPr="00293569">
        <w:rPr>
          <w:color w:val="000000"/>
        </w:rPr>
        <w:t xml:space="preserve">Чтобы потренироваться в редактировании на уровне сегментов, вернемся к решетке и попробуем смоделировать ее снова — с учетом выявленных ошибок. Для этого вновь создайте сплайн-прямоугольник и дополните его дугой (рис. 44). Перейдите в режим редактирования сегментов, выделите показанный на рис. 45 сегмент. Затем щелкните на кнопке </w:t>
      </w:r>
      <w:proofErr w:type="spellStart"/>
      <w:r w:rsidRPr="00293569">
        <w:rPr>
          <w:rStyle w:val="af4"/>
          <w:color w:val="000000"/>
        </w:rPr>
        <w:t>Divide</w:t>
      </w:r>
      <w:proofErr w:type="spellEnd"/>
      <w:r w:rsidRPr="00293569">
        <w:rPr>
          <w:color w:val="000000"/>
        </w:rPr>
        <w:t xml:space="preserve"> (Разделить), предвар</w:t>
      </w:r>
      <w:r w:rsidRPr="00293569">
        <w:rPr>
          <w:color w:val="000000"/>
        </w:rPr>
        <w:t>и</w:t>
      </w:r>
      <w:r w:rsidRPr="00293569">
        <w:rPr>
          <w:color w:val="000000"/>
        </w:rPr>
        <w:t>тельно указав в находящемся рядом с кнопкой поле число добавляемых вершин (рис. 46). Анал</w:t>
      </w:r>
      <w:r w:rsidRPr="00293569">
        <w:rPr>
          <w:color w:val="000000"/>
        </w:rPr>
        <w:t>о</w:t>
      </w:r>
      <w:r w:rsidRPr="00293569">
        <w:rPr>
          <w:color w:val="000000"/>
        </w:rPr>
        <w:t>гичную операцию выполните в отношении левой стороны прямоугольника и для каждого из се</w:t>
      </w:r>
      <w:r w:rsidRPr="00293569">
        <w:rPr>
          <w:color w:val="000000"/>
        </w:rPr>
        <w:t>г</w:t>
      </w:r>
      <w:r w:rsidRPr="00293569">
        <w:rPr>
          <w:color w:val="000000"/>
        </w:rPr>
        <w:t>ментов дуги (рис. 47). </w:t>
      </w:r>
    </w:p>
    <w:p w:rsidR="00293569" w:rsidRPr="00293569" w:rsidRDefault="00293569" w:rsidP="00293569">
      <w:pPr>
        <w:pStyle w:val="pic"/>
        <w:rPr>
          <w:color w:val="000000"/>
        </w:rPr>
      </w:pPr>
      <w:r w:rsidRPr="00293569">
        <w:rPr>
          <w:noProof/>
          <w:color w:val="000000"/>
        </w:rPr>
        <w:drawing>
          <wp:inline distT="0" distB="0" distL="0" distR="0">
            <wp:extent cx="2581275" cy="1181100"/>
            <wp:effectExtent l="0" t="0" r="0" b="0"/>
            <wp:docPr id="71" name="Рисунок 1093" descr="Рис. 44. Заготовка для реш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descr="Рис. 44. Заготовка для решетки"/>
                    <pic:cNvPicPr>
                      <a:picLocks noChangeAspect="1" noChangeArrowheads="1"/>
                    </pic:cNvPicPr>
                  </pic:nvPicPr>
                  <pic:blipFill>
                    <a:blip r:embed="rId55"/>
                    <a:srcRect/>
                    <a:stretch>
                      <a:fillRect/>
                    </a:stretch>
                  </pic:blipFill>
                  <pic:spPr bwMode="auto">
                    <a:xfrm>
                      <a:off x="0" y="0"/>
                      <a:ext cx="2587820" cy="118409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44. Заготовка для решетки</w:t>
      </w:r>
    </w:p>
    <w:p w:rsidR="00293569" w:rsidRPr="00293569" w:rsidRDefault="00293569" w:rsidP="00293569">
      <w:pPr>
        <w:pStyle w:val="pic"/>
        <w:rPr>
          <w:color w:val="000000"/>
        </w:rPr>
      </w:pPr>
      <w:r w:rsidRPr="00293569">
        <w:rPr>
          <w:noProof/>
          <w:color w:val="000000"/>
        </w:rPr>
        <w:drawing>
          <wp:inline distT="0" distB="0" distL="0" distR="0">
            <wp:extent cx="2597472" cy="1228725"/>
            <wp:effectExtent l="0" t="0" r="0" b="0"/>
            <wp:docPr id="72" name="Рисунок 1094" descr="Рис. 45. Выделение разбиваемого на части сег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descr="Рис. 45. Выделение разбиваемого на части сегмента"/>
                    <pic:cNvPicPr>
                      <a:picLocks noChangeAspect="1" noChangeArrowheads="1"/>
                    </pic:cNvPicPr>
                  </pic:nvPicPr>
                  <pic:blipFill>
                    <a:blip r:embed="rId56"/>
                    <a:srcRect/>
                    <a:stretch>
                      <a:fillRect/>
                    </a:stretch>
                  </pic:blipFill>
                  <pic:spPr bwMode="auto">
                    <a:xfrm>
                      <a:off x="0" y="0"/>
                      <a:ext cx="2600813" cy="1230306"/>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45. Выделение разбиваемого на части сегмента</w:t>
      </w:r>
    </w:p>
    <w:p w:rsidR="00293569" w:rsidRPr="00293569" w:rsidRDefault="00293569" w:rsidP="00293569">
      <w:pPr>
        <w:pStyle w:val="pic"/>
        <w:rPr>
          <w:color w:val="000000"/>
        </w:rPr>
      </w:pPr>
      <w:r w:rsidRPr="00293569">
        <w:rPr>
          <w:noProof/>
          <w:color w:val="000000"/>
        </w:rPr>
        <w:drawing>
          <wp:inline distT="0" distB="0" distL="0" distR="0">
            <wp:extent cx="2684352" cy="1276350"/>
            <wp:effectExtent l="0" t="0" r="0" b="0"/>
            <wp:docPr id="73" name="Рисунок 1095" descr="Рис. 46. Результат разбиения сегмента на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descr="Рис. 46. Результат разбиения сегмента на части"/>
                    <pic:cNvPicPr>
                      <a:picLocks noChangeAspect="1" noChangeArrowheads="1"/>
                    </pic:cNvPicPr>
                  </pic:nvPicPr>
                  <pic:blipFill>
                    <a:blip r:embed="rId57"/>
                    <a:srcRect/>
                    <a:stretch>
                      <a:fillRect/>
                    </a:stretch>
                  </pic:blipFill>
                  <pic:spPr bwMode="auto">
                    <a:xfrm>
                      <a:off x="0" y="0"/>
                      <a:ext cx="2690446" cy="1279247"/>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46. Результат разбиения сегмента на части</w:t>
      </w:r>
    </w:p>
    <w:p w:rsidR="00293569" w:rsidRPr="00293569" w:rsidRDefault="00293569" w:rsidP="00293569">
      <w:pPr>
        <w:pStyle w:val="pic"/>
        <w:rPr>
          <w:color w:val="000000"/>
        </w:rPr>
      </w:pPr>
      <w:r w:rsidRPr="00293569">
        <w:rPr>
          <w:noProof/>
          <w:color w:val="000000"/>
        </w:rPr>
        <w:drawing>
          <wp:inline distT="0" distB="0" distL="0" distR="0">
            <wp:extent cx="2695575" cy="1219200"/>
            <wp:effectExtent l="0" t="0" r="0" b="0"/>
            <wp:docPr id="74" name="Рисунок 1096" descr="Рис. 47. Изображение после окончательного разбиения сег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descr="Рис. 47. Изображение после окончательного разбиения сегментов"/>
                    <pic:cNvPicPr>
                      <a:picLocks noChangeAspect="1" noChangeArrowheads="1"/>
                    </pic:cNvPicPr>
                  </pic:nvPicPr>
                  <pic:blipFill>
                    <a:blip r:embed="rId58"/>
                    <a:srcRect/>
                    <a:stretch>
                      <a:fillRect/>
                    </a:stretch>
                  </pic:blipFill>
                  <pic:spPr bwMode="auto">
                    <a:xfrm>
                      <a:off x="0" y="0"/>
                      <a:ext cx="2703139" cy="1222621"/>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47. Изображение после окончательного разбиения сегментов</w:t>
      </w:r>
    </w:p>
    <w:p w:rsidR="00293569" w:rsidRPr="00293569" w:rsidRDefault="00293569" w:rsidP="00293569">
      <w:pPr>
        <w:pStyle w:val="af3"/>
        <w:rPr>
          <w:color w:val="000000"/>
        </w:rPr>
      </w:pPr>
      <w:r w:rsidRPr="00293569">
        <w:rPr>
          <w:color w:val="000000"/>
        </w:rPr>
        <w:t xml:space="preserve">Включите привязку к вершинам — это обеспечит в дальнейшем идеальное совпадение вершин при добавлении новых сплайнов. Для этого щелкните в основной панели инструментов правой кнопкой на инструменте </w:t>
      </w:r>
      <w:proofErr w:type="spellStart"/>
      <w:r w:rsidRPr="00293569">
        <w:rPr>
          <w:rStyle w:val="af4"/>
          <w:color w:val="000000"/>
        </w:rPr>
        <w:t>Snaps</w:t>
      </w:r>
      <w:proofErr w:type="spellEnd"/>
      <w:r w:rsidRPr="00293569">
        <w:rPr>
          <w:rStyle w:val="af4"/>
          <w:color w:val="000000"/>
        </w:rPr>
        <w:t xml:space="preserve"> </w:t>
      </w:r>
      <w:proofErr w:type="spellStart"/>
      <w:r w:rsidRPr="00293569">
        <w:rPr>
          <w:rStyle w:val="af4"/>
          <w:color w:val="000000"/>
        </w:rPr>
        <w:t>Toggle</w:t>
      </w:r>
      <w:proofErr w:type="spellEnd"/>
      <w:r w:rsidRPr="00293569">
        <w:rPr>
          <w:color w:val="000000"/>
        </w:rPr>
        <w:t xml:space="preserve"> (Переключатель привязки), на вкладке </w:t>
      </w:r>
      <w:proofErr w:type="spellStart"/>
      <w:r w:rsidRPr="00293569">
        <w:rPr>
          <w:rStyle w:val="af4"/>
          <w:color w:val="000000"/>
        </w:rPr>
        <w:t>Snaps</w:t>
      </w:r>
      <w:proofErr w:type="spellEnd"/>
      <w:r w:rsidRPr="00293569">
        <w:rPr>
          <w:color w:val="000000"/>
        </w:rPr>
        <w:t xml:space="preserve"> (Привязки) </w:t>
      </w:r>
      <w:r w:rsidRPr="00293569">
        <w:rPr>
          <w:color w:val="000000"/>
        </w:rPr>
        <w:lastRenderedPageBreak/>
        <w:t xml:space="preserve">включите флажок </w:t>
      </w:r>
      <w:proofErr w:type="spellStart"/>
      <w:r w:rsidRPr="00293569">
        <w:rPr>
          <w:rStyle w:val="af4"/>
          <w:color w:val="000000"/>
        </w:rPr>
        <w:t>Vertex</w:t>
      </w:r>
      <w:proofErr w:type="spellEnd"/>
      <w:r w:rsidRPr="00293569">
        <w:rPr>
          <w:color w:val="000000"/>
        </w:rPr>
        <w:t xml:space="preserve"> (Вершины), а затем левой кнопкой вновь щелкните на </w:t>
      </w:r>
      <w:proofErr w:type="spellStart"/>
      <w:r w:rsidRPr="00293569">
        <w:rPr>
          <w:rStyle w:val="af4"/>
          <w:color w:val="000000"/>
        </w:rPr>
        <w:t>Snaps</w:t>
      </w:r>
      <w:proofErr w:type="spellEnd"/>
      <w:r w:rsidRPr="00293569">
        <w:rPr>
          <w:rStyle w:val="af4"/>
          <w:color w:val="000000"/>
        </w:rPr>
        <w:t xml:space="preserve"> </w:t>
      </w:r>
      <w:proofErr w:type="spellStart"/>
      <w:r w:rsidRPr="00293569">
        <w:rPr>
          <w:rStyle w:val="af4"/>
          <w:color w:val="000000"/>
        </w:rPr>
        <w:t>Toggle</w:t>
      </w:r>
      <w:proofErr w:type="spellEnd"/>
      <w:r w:rsidRPr="00293569">
        <w:rPr>
          <w:color w:val="000000"/>
        </w:rPr>
        <w:t xml:space="preserve"> для активации режима. Перейдите в режим редактирования вершин и включите опцию добавления линий, щелкнув на кнопке </w:t>
      </w:r>
      <w:proofErr w:type="spellStart"/>
      <w:r w:rsidRPr="00293569">
        <w:rPr>
          <w:rStyle w:val="af4"/>
          <w:color w:val="000000"/>
        </w:rPr>
        <w:t>Greate</w:t>
      </w:r>
      <w:proofErr w:type="spellEnd"/>
      <w:r w:rsidRPr="00293569">
        <w:rPr>
          <w:rStyle w:val="af4"/>
          <w:color w:val="000000"/>
        </w:rPr>
        <w:t xml:space="preserve"> </w:t>
      </w:r>
      <w:proofErr w:type="spellStart"/>
      <w:r w:rsidRPr="00293569">
        <w:rPr>
          <w:rStyle w:val="af4"/>
          <w:color w:val="000000"/>
        </w:rPr>
        <w:t>Line</w:t>
      </w:r>
      <w:proofErr w:type="spellEnd"/>
      <w:r w:rsidRPr="00293569">
        <w:rPr>
          <w:color w:val="000000"/>
        </w:rPr>
        <w:t xml:space="preserve"> (Создать линию). Отличие данного инструмента от и</w:t>
      </w:r>
      <w:r w:rsidRPr="00293569">
        <w:rPr>
          <w:color w:val="000000"/>
        </w:rPr>
        <w:t>н</w:t>
      </w:r>
      <w:r w:rsidRPr="00293569">
        <w:rPr>
          <w:color w:val="000000"/>
        </w:rPr>
        <w:t xml:space="preserve">струмента </w:t>
      </w:r>
      <w:proofErr w:type="spellStart"/>
      <w:r w:rsidRPr="00293569">
        <w:rPr>
          <w:rStyle w:val="af4"/>
          <w:color w:val="000000"/>
        </w:rPr>
        <w:t>Line</w:t>
      </w:r>
      <w:proofErr w:type="spellEnd"/>
      <w:r w:rsidRPr="00293569">
        <w:rPr>
          <w:color w:val="000000"/>
        </w:rPr>
        <w:t xml:space="preserve"> (Линия) состоит в том, что новые линии будут автоматически добавляться к р</w:t>
      </w:r>
      <w:r w:rsidRPr="00293569">
        <w:rPr>
          <w:color w:val="000000"/>
        </w:rPr>
        <w:t>е</w:t>
      </w:r>
      <w:r w:rsidRPr="00293569">
        <w:rPr>
          <w:color w:val="000000"/>
        </w:rPr>
        <w:t>дактируемому сплайну. Начинайте создавать нужные линии. Обратите внимание, что при пр</w:t>
      </w:r>
      <w:r w:rsidRPr="00293569">
        <w:rPr>
          <w:color w:val="000000"/>
        </w:rPr>
        <w:t>и</w:t>
      </w:r>
      <w:r w:rsidRPr="00293569">
        <w:rPr>
          <w:color w:val="000000"/>
        </w:rPr>
        <w:t>ближении к вершине маркер мыши превращается в голубой крестик (рис. 48). Готовая решетка представлена на рис. 49 — расстояние между прутьями решетки теперь одинаковое, а вершины совпадают с границами решетки. Чтобы основание решетки было толще, чем отдельные прутья, разбейте форму на два отдельных сплайна: рамку и прутья решетки. Перейдите в режим редакт</w:t>
      </w:r>
      <w:r w:rsidRPr="00293569">
        <w:rPr>
          <w:color w:val="000000"/>
        </w:rPr>
        <w:t>и</w:t>
      </w:r>
      <w:r w:rsidRPr="00293569">
        <w:rPr>
          <w:color w:val="000000"/>
        </w:rPr>
        <w:t xml:space="preserve">рования сегментов, выделите сегменты рамки и щелкните на кнопке </w:t>
      </w:r>
      <w:proofErr w:type="spellStart"/>
      <w:r w:rsidRPr="00293569">
        <w:rPr>
          <w:rStyle w:val="af4"/>
          <w:color w:val="000000"/>
        </w:rPr>
        <w:t>Detach</w:t>
      </w:r>
      <w:proofErr w:type="spellEnd"/>
      <w:r w:rsidRPr="00293569">
        <w:rPr>
          <w:color w:val="000000"/>
        </w:rPr>
        <w:t xml:space="preserve"> (Отделить) — выд</w:t>
      </w:r>
      <w:r w:rsidRPr="00293569">
        <w:rPr>
          <w:color w:val="000000"/>
        </w:rPr>
        <w:t>е</w:t>
      </w:r>
      <w:r w:rsidRPr="00293569">
        <w:rPr>
          <w:color w:val="000000"/>
        </w:rPr>
        <w:t>ленные сегменты превратятся в самостоятельные объекты. Затем выделите рамку и установите для нее одну толщину, а для прутьев — другую, проведите рендеринг. Полученная в итоге решетка показана на рис. 50. </w:t>
      </w:r>
    </w:p>
    <w:p w:rsidR="00293569" w:rsidRPr="00293569" w:rsidRDefault="00293569" w:rsidP="00293569">
      <w:pPr>
        <w:pStyle w:val="pic"/>
        <w:rPr>
          <w:color w:val="000000"/>
        </w:rPr>
      </w:pPr>
      <w:r w:rsidRPr="00293569">
        <w:rPr>
          <w:noProof/>
          <w:color w:val="000000"/>
        </w:rPr>
        <w:drawing>
          <wp:inline distT="0" distB="0" distL="0" distR="0">
            <wp:extent cx="2647950" cy="1266825"/>
            <wp:effectExtent l="0" t="0" r="0" b="0"/>
            <wp:docPr id="75" name="Рисунок 1097" descr="Рис. 48. Добавление линий в режиме привязки к верши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7" descr="Рис. 48. Добавление линий в режиме привязки к вершинам"/>
                    <pic:cNvPicPr>
                      <a:picLocks noChangeAspect="1" noChangeArrowheads="1"/>
                    </pic:cNvPicPr>
                  </pic:nvPicPr>
                  <pic:blipFill>
                    <a:blip r:embed="rId59"/>
                    <a:srcRect/>
                    <a:stretch>
                      <a:fillRect/>
                    </a:stretch>
                  </pic:blipFill>
                  <pic:spPr bwMode="auto">
                    <a:xfrm>
                      <a:off x="0" y="0"/>
                      <a:ext cx="2654835" cy="1270119"/>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48. Добавление линий в режиме привязки к вершинам</w:t>
      </w:r>
    </w:p>
    <w:p w:rsidR="00293569" w:rsidRPr="00293569" w:rsidRDefault="00293569" w:rsidP="00293569">
      <w:pPr>
        <w:pStyle w:val="pic"/>
        <w:rPr>
          <w:color w:val="000000"/>
        </w:rPr>
      </w:pPr>
      <w:r w:rsidRPr="00293569">
        <w:rPr>
          <w:noProof/>
          <w:color w:val="000000"/>
        </w:rPr>
        <w:drawing>
          <wp:inline distT="0" distB="0" distL="0" distR="0">
            <wp:extent cx="2724150" cy="1209675"/>
            <wp:effectExtent l="0" t="0" r="0" b="0"/>
            <wp:docPr id="76" name="Рисунок 1098" descr="Рис. 49. Вид решетки после добавления ли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 descr="Рис. 49. Вид решетки после добавления линий "/>
                    <pic:cNvPicPr>
                      <a:picLocks noChangeAspect="1" noChangeArrowheads="1"/>
                    </pic:cNvPicPr>
                  </pic:nvPicPr>
                  <pic:blipFill>
                    <a:blip r:embed="rId60"/>
                    <a:srcRect/>
                    <a:stretch>
                      <a:fillRect/>
                    </a:stretch>
                  </pic:blipFill>
                  <pic:spPr bwMode="auto">
                    <a:xfrm>
                      <a:off x="0" y="0"/>
                      <a:ext cx="2728109" cy="1211433"/>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49. Вид решетки после добавления линий </w:t>
      </w:r>
    </w:p>
    <w:p w:rsidR="00293569" w:rsidRPr="00293569" w:rsidRDefault="00293569" w:rsidP="00293569">
      <w:pPr>
        <w:pStyle w:val="pic"/>
        <w:rPr>
          <w:color w:val="000000"/>
        </w:rPr>
      </w:pPr>
      <w:r w:rsidRPr="00293569">
        <w:rPr>
          <w:noProof/>
          <w:color w:val="000000"/>
        </w:rPr>
        <w:drawing>
          <wp:inline distT="0" distB="0" distL="0" distR="0">
            <wp:extent cx="2781300" cy="1238250"/>
            <wp:effectExtent l="0" t="0" r="0" b="0"/>
            <wp:docPr id="77" name="Рисунок 1099" descr="Рис. 50.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9" descr="Рис. 50. Решетка"/>
                    <pic:cNvPicPr>
                      <a:picLocks noChangeAspect="1" noChangeArrowheads="1"/>
                    </pic:cNvPicPr>
                  </pic:nvPicPr>
                  <pic:blipFill>
                    <a:blip r:embed="rId61"/>
                    <a:srcRect/>
                    <a:stretch>
                      <a:fillRect/>
                    </a:stretch>
                  </pic:blipFill>
                  <pic:spPr bwMode="auto">
                    <a:xfrm>
                      <a:off x="0" y="0"/>
                      <a:ext cx="2781300" cy="123825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50. Решетка</w:t>
      </w:r>
    </w:p>
    <w:p w:rsidR="00293569" w:rsidRPr="00293569" w:rsidRDefault="00293569" w:rsidP="00293569">
      <w:pPr>
        <w:pStyle w:val="3"/>
        <w:rPr>
          <w:color w:val="666666"/>
          <w:sz w:val="24"/>
          <w:szCs w:val="24"/>
        </w:rPr>
      </w:pPr>
      <w:bookmarkStart w:id="10" w:name="Редактирование_на_уровне_сплайнов"/>
      <w:bookmarkEnd w:id="10"/>
      <w:r w:rsidRPr="00293569">
        <w:rPr>
          <w:sz w:val="24"/>
          <w:szCs w:val="24"/>
        </w:rPr>
        <w:t>Редактирование на уровне сплайнов</w:t>
      </w:r>
    </w:p>
    <w:p w:rsidR="00293569" w:rsidRPr="00293569" w:rsidRDefault="00293569" w:rsidP="00293569">
      <w:pPr>
        <w:pStyle w:val="af3"/>
        <w:rPr>
          <w:color w:val="000000"/>
        </w:rPr>
      </w:pPr>
      <w:r w:rsidRPr="00293569">
        <w:rPr>
          <w:color w:val="000000"/>
        </w:rPr>
        <w:t xml:space="preserve">Редактирование на уровне сплайнов позволяет: </w:t>
      </w:r>
    </w:p>
    <w:p w:rsidR="00293569" w:rsidRPr="00293569" w:rsidRDefault="00293569" w:rsidP="00293569">
      <w:pPr>
        <w:numPr>
          <w:ilvl w:val="0"/>
          <w:numId w:val="87"/>
        </w:numPr>
        <w:spacing w:before="100" w:beforeAutospacing="1" w:after="100" w:afterAutospacing="1" w:line="240" w:lineRule="auto"/>
        <w:jc w:val="left"/>
        <w:rPr>
          <w:rFonts w:cs="Times New Roman"/>
          <w:color w:val="000000"/>
          <w:szCs w:val="24"/>
        </w:rPr>
      </w:pPr>
      <w:r w:rsidRPr="00293569">
        <w:rPr>
          <w:rFonts w:cs="Times New Roman"/>
          <w:color w:val="000000"/>
          <w:szCs w:val="24"/>
        </w:rPr>
        <w:t xml:space="preserve">объединять сплайны — операция </w:t>
      </w:r>
      <w:proofErr w:type="spellStart"/>
      <w:r w:rsidRPr="00293569">
        <w:rPr>
          <w:rStyle w:val="af4"/>
          <w:rFonts w:cs="Times New Roman"/>
          <w:color w:val="000000"/>
          <w:szCs w:val="24"/>
        </w:rPr>
        <w:t>Attach</w:t>
      </w:r>
      <w:proofErr w:type="spellEnd"/>
      <w:r w:rsidRPr="00293569">
        <w:rPr>
          <w:rFonts w:cs="Times New Roman"/>
          <w:color w:val="000000"/>
          <w:szCs w:val="24"/>
        </w:rPr>
        <w:t xml:space="preserve"> (Присоединить); </w:t>
      </w:r>
    </w:p>
    <w:p w:rsidR="00293569" w:rsidRPr="00293569" w:rsidRDefault="00293569" w:rsidP="00293569">
      <w:pPr>
        <w:numPr>
          <w:ilvl w:val="0"/>
          <w:numId w:val="87"/>
        </w:numPr>
        <w:spacing w:before="100" w:beforeAutospacing="1" w:after="100" w:afterAutospacing="1" w:line="240" w:lineRule="auto"/>
        <w:jc w:val="left"/>
        <w:rPr>
          <w:rFonts w:cs="Times New Roman"/>
          <w:color w:val="000000"/>
          <w:szCs w:val="24"/>
        </w:rPr>
      </w:pPr>
      <w:r w:rsidRPr="00293569">
        <w:rPr>
          <w:rFonts w:cs="Times New Roman"/>
          <w:color w:val="000000"/>
          <w:szCs w:val="24"/>
        </w:rPr>
        <w:t xml:space="preserve">создавать вдоль сплайнов контуры указанной ширины — операция </w:t>
      </w:r>
      <w:proofErr w:type="spellStart"/>
      <w:r w:rsidRPr="00293569">
        <w:rPr>
          <w:rStyle w:val="af4"/>
          <w:rFonts w:cs="Times New Roman"/>
          <w:color w:val="000000"/>
          <w:szCs w:val="24"/>
        </w:rPr>
        <w:t>Outline</w:t>
      </w:r>
      <w:proofErr w:type="spellEnd"/>
      <w:r w:rsidRPr="00293569">
        <w:rPr>
          <w:rFonts w:cs="Times New Roman"/>
          <w:color w:val="000000"/>
          <w:szCs w:val="24"/>
        </w:rPr>
        <w:t xml:space="preserve"> (Контур); </w:t>
      </w:r>
    </w:p>
    <w:p w:rsidR="00293569" w:rsidRPr="00293569" w:rsidRDefault="00293569" w:rsidP="00293569">
      <w:pPr>
        <w:numPr>
          <w:ilvl w:val="0"/>
          <w:numId w:val="87"/>
        </w:numPr>
        <w:spacing w:before="100" w:beforeAutospacing="1" w:after="100" w:afterAutospacing="1" w:line="240" w:lineRule="auto"/>
        <w:jc w:val="left"/>
        <w:rPr>
          <w:rFonts w:cs="Times New Roman"/>
          <w:color w:val="000000"/>
          <w:szCs w:val="24"/>
        </w:rPr>
      </w:pPr>
      <w:r w:rsidRPr="00293569">
        <w:rPr>
          <w:rFonts w:cs="Times New Roman"/>
          <w:color w:val="000000"/>
          <w:szCs w:val="24"/>
        </w:rPr>
        <w:t xml:space="preserve">зеркально отражать сплайны по вертикали, горизонтали или по диагонали — операция </w:t>
      </w:r>
      <w:proofErr w:type="spellStart"/>
      <w:r w:rsidRPr="00293569">
        <w:rPr>
          <w:rStyle w:val="af4"/>
          <w:rFonts w:cs="Times New Roman"/>
          <w:color w:val="000000"/>
          <w:szCs w:val="24"/>
        </w:rPr>
        <w:t>Mirror</w:t>
      </w:r>
      <w:proofErr w:type="spellEnd"/>
      <w:r w:rsidRPr="00293569">
        <w:rPr>
          <w:rFonts w:cs="Times New Roman"/>
          <w:color w:val="000000"/>
          <w:szCs w:val="24"/>
        </w:rPr>
        <w:t xml:space="preserve"> (Отражение); </w:t>
      </w:r>
    </w:p>
    <w:p w:rsidR="00293569" w:rsidRPr="00293569" w:rsidRDefault="00293569" w:rsidP="00293569">
      <w:pPr>
        <w:numPr>
          <w:ilvl w:val="0"/>
          <w:numId w:val="87"/>
        </w:numPr>
        <w:spacing w:before="100" w:beforeAutospacing="1" w:after="100" w:afterAutospacing="1" w:line="240" w:lineRule="auto"/>
        <w:jc w:val="left"/>
        <w:rPr>
          <w:rFonts w:cs="Times New Roman"/>
          <w:color w:val="000000"/>
          <w:szCs w:val="24"/>
        </w:rPr>
      </w:pPr>
      <w:r w:rsidRPr="00293569">
        <w:rPr>
          <w:rFonts w:cs="Times New Roman"/>
          <w:color w:val="000000"/>
          <w:szCs w:val="24"/>
        </w:rPr>
        <w:lastRenderedPageBreak/>
        <w:t xml:space="preserve">менять местами у сплайнов начальную и конечную точки — операция </w:t>
      </w:r>
      <w:proofErr w:type="spellStart"/>
      <w:r w:rsidRPr="00293569">
        <w:rPr>
          <w:rFonts w:cs="Times New Roman"/>
          <w:color w:val="000000"/>
          <w:szCs w:val="24"/>
        </w:rPr>
        <w:t>Reverse</w:t>
      </w:r>
      <w:proofErr w:type="spellEnd"/>
      <w:r w:rsidRPr="00293569">
        <w:rPr>
          <w:rFonts w:cs="Times New Roman"/>
          <w:color w:val="000000"/>
          <w:szCs w:val="24"/>
        </w:rPr>
        <w:t xml:space="preserve"> (Переве</w:t>
      </w:r>
      <w:r w:rsidRPr="00293569">
        <w:rPr>
          <w:rFonts w:cs="Times New Roman"/>
          <w:color w:val="000000"/>
          <w:szCs w:val="24"/>
        </w:rPr>
        <w:t>р</w:t>
      </w:r>
      <w:r w:rsidRPr="00293569">
        <w:rPr>
          <w:rFonts w:cs="Times New Roman"/>
          <w:color w:val="000000"/>
          <w:szCs w:val="24"/>
        </w:rPr>
        <w:t xml:space="preserve">нуть); </w:t>
      </w:r>
    </w:p>
    <w:p w:rsidR="00293569" w:rsidRPr="00293569" w:rsidRDefault="00293569" w:rsidP="00293569">
      <w:pPr>
        <w:numPr>
          <w:ilvl w:val="0"/>
          <w:numId w:val="87"/>
        </w:numPr>
        <w:spacing w:before="100" w:beforeAutospacing="1" w:after="100" w:afterAutospacing="1" w:line="240" w:lineRule="auto"/>
        <w:jc w:val="left"/>
        <w:rPr>
          <w:rFonts w:cs="Times New Roman"/>
          <w:color w:val="000000"/>
          <w:szCs w:val="24"/>
        </w:rPr>
      </w:pPr>
      <w:r w:rsidRPr="00293569">
        <w:rPr>
          <w:rFonts w:cs="Times New Roman"/>
          <w:color w:val="000000"/>
          <w:szCs w:val="24"/>
        </w:rPr>
        <w:t>применять к сплайнам различные модификаторы, выполнять над сплайнами булевы опер</w:t>
      </w:r>
      <w:r w:rsidRPr="00293569">
        <w:rPr>
          <w:rFonts w:cs="Times New Roman"/>
          <w:color w:val="000000"/>
          <w:szCs w:val="24"/>
        </w:rPr>
        <w:t>а</w:t>
      </w:r>
      <w:r w:rsidRPr="00293569">
        <w:rPr>
          <w:rFonts w:cs="Times New Roman"/>
          <w:color w:val="000000"/>
          <w:szCs w:val="24"/>
        </w:rPr>
        <w:t xml:space="preserve">ции — операция </w:t>
      </w:r>
      <w:proofErr w:type="spellStart"/>
      <w:r w:rsidRPr="00293569">
        <w:rPr>
          <w:rStyle w:val="af4"/>
          <w:rFonts w:cs="Times New Roman"/>
          <w:color w:val="000000"/>
          <w:szCs w:val="24"/>
        </w:rPr>
        <w:t>Boolean</w:t>
      </w:r>
      <w:proofErr w:type="spellEnd"/>
      <w:r w:rsidRPr="00293569">
        <w:rPr>
          <w:rFonts w:cs="Times New Roman"/>
          <w:color w:val="000000"/>
          <w:szCs w:val="24"/>
        </w:rPr>
        <w:t xml:space="preserve"> (</w:t>
      </w:r>
      <w:proofErr w:type="spellStart"/>
      <w:r w:rsidRPr="00293569">
        <w:rPr>
          <w:rFonts w:cs="Times New Roman"/>
          <w:color w:val="000000"/>
          <w:szCs w:val="24"/>
        </w:rPr>
        <w:t>Булевые</w:t>
      </w:r>
      <w:proofErr w:type="spellEnd"/>
      <w:r w:rsidRPr="00293569">
        <w:rPr>
          <w:rFonts w:cs="Times New Roman"/>
          <w:color w:val="000000"/>
          <w:szCs w:val="24"/>
        </w:rPr>
        <w:t xml:space="preserve">) и пр. </w:t>
      </w:r>
    </w:p>
    <w:p w:rsidR="002442DE" w:rsidRPr="002442DE" w:rsidRDefault="002442DE" w:rsidP="00293569">
      <w:pPr>
        <w:pStyle w:val="af3"/>
        <w:rPr>
          <w:b/>
          <w:color w:val="000000"/>
        </w:rPr>
      </w:pPr>
      <w:r w:rsidRPr="002442DE">
        <w:rPr>
          <w:b/>
          <w:color w:val="000000"/>
        </w:rPr>
        <w:t>Задание 4. Оконная рама</w:t>
      </w:r>
    </w:p>
    <w:p w:rsidR="00293569" w:rsidRPr="00293569" w:rsidRDefault="00293569" w:rsidP="00293569">
      <w:pPr>
        <w:pStyle w:val="af3"/>
        <w:rPr>
          <w:color w:val="000000"/>
        </w:rPr>
      </w:pPr>
      <w:r w:rsidRPr="00293569">
        <w:rPr>
          <w:color w:val="000000"/>
        </w:rPr>
        <w:t>Чтобы разобраться в нюансах редактирования форм на уровне сплайнов, попробуем создать м</w:t>
      </w:r>
      <w:r w:rsidRPr="00293569">
        <w:rPr>
          <w:color w:val="000000"/>
        </w:rPr>
        <w:t>о</w:t>
      </w:r>
      <w:r w:rsidRPr="00293569">
        <w:rPr>
          <w:color w:val="000000"/>
        </w:rPr>
        <w:t>дель оконной рамы. Для начала создайте сплайн-прямоугольник, конвертируйте его в редактиру</w:t>
      </w:r>
      <w:r w:rsidRPr="00293569">
        <w:rPr>
          <w:color w:val="000000"/>
        </w:rPr>
        <w:t>е</w:t>
      </w:r>
      <w:r w:rsidRPr="00293569">
        <w:rPr>
          <w:color w:val="000000"/>
        </w:rPr>
        <w:t xml:space="preserve">мый сплайн (команда </w:t>
      </w:r>
      <w:proofErr w:type="spellStart"/>
      <w:r w:rsidRPr="00293569">
        <w:rPr>
          <w:rStyle w:val="af4"/>
          <w:color w:val="000000"/>
        </w:rPr>
        <w:t>Convert</w:t>
      </w:r>
      <w:proofErr w:type="spellEnd"/>
      <w:r w:rsidRPr="00293569">
        <w:rPr>
          <w:rStyle w:val="af4"/>
          <w:color w:val="000000"/>
        </w:rPr>
        <w:t xml:space="preserve"> </w:t>
      </w:r>
      <w:proofErr w:type="spellStart"/>
      <w:r w:rsidRPr="00293569">
        <w:rPr>
          <w:rStyle w:val="af4"/>
          <w:color w:val="000000"/>
        </w:rPr>
        <w:t>To</w:t>
      </w:r>
      <w:proofErr w:type="spellEnd"/>
      <w:r w:rsidRPr="00293569">
        <w:rPr>
          <w:rStyle w:val="af4"/>
          <w:color w:val="000000"/>
        </w:rPr>
        <w:t>=&gt;</w:t>
      </w:r>
      <w:proofErr w:type="spellStart"/>
      <w:r w:rsidRPr="00293569">
        <w:rPr>
          <w:rStyle w:val="af4"/>
          <w:color w:val="000000"/>
        </w:rPr>
        <w:t>Convert</w:t>
      </w:r>
      <w:proofErr w:type="spellEnd"/>
      <w:r w:rsidRPr="00293569">
        <w:rPr>
          <w:rStyle w:val="af4"/>
          <w:color w:val="000000"/>
        </w:rPr>
        <w:t xml:space="preserve"> </w:t>
      </w:r>
      <w:proofErr w:type="spellStart"/>
      <w:r w:rsidRPr="00293569">
        <w:rPr>
          <w:rStyle w:val="af4"/>
          <w:color w:val="000000"/>
        </w:rPr>
        <w:t>to</w:t>
      </w:r>
      <w:proofErr w:type="spellEnd"/>
      <w:r w:rsidRPr="00293569">
        <w:rPr>
          <w:rStyle w:val="af4"/>
          <w:color w:val="000000"/>
        </w:rPr>
        <w:t xml:space="preserve"> </w:t>
      </w:r>
      <w:proofErr w:type="spellStart"/>
      <w:r w:rsidRPr="00293569">
        <w:rPr>
          <w:rStyle w:val="af4"/>
          <w:color w:val="000000"/>
        </w:rPr>
        <w:t>Editable</w:t>
      </w:r>
      <w:proofErr w:type="spellEnd"/>
      <w:r w:rsidRPr="00293569">
        <w:rPr>
          <w:rStyle w:val="af4"/>
          <w:color w:val="000000"/>
        </w:rPr>
        <w:t xml:space="preserve"> </w:t>
      </w:r>
      <w:proofErr w:type="spellStart"/>
      <w:r w:rsidRPr="00293569">
        <w:rPr>
          <w:rStyle w:val="af4"/>
          <w:color w:val="000000"/>
        </w:rPr>
        <w:t>Spline</w:t>
      </w:r>
      <w:proofErr w:type="spellEnd"/>
      <w:r w:rsidRPr="00293569">
        <w:rPr>
          <w:color w:val="000000"/>
        </w:rPr>
        <w:t xml:space="preserve"> — Конвертировать в</w:t>
      </w:r>
      <w:proofErr w:type="gramStart"/>
      <w:r w:rsidRPr="00293569">
        <w:rPr>
          <w:color w:val="000000"/>
        </w:rPr>
        <w:t>=&gt;К</w:t>
      </w:r>
      <w:proofErr w:type="gramEnd"/>
      <w:r w:rsidRPr="00293569">
        <w:rPr>
          <w:color w:val="000000"/>
        </w:rPr>
        <w:t xml:space="preserve">онвертировать в редактируемый сплайн). Перейдите в режим редактирования сплайнов и для имитации толщины рамы создайте вокруг контура обводку, щелкнув на кнопке </w:t>
      </w:r>
      <w:proofErr w:type="spellStart"/>
      <w:r w:rsidRPr="00293569">
        <w:rPr>
          <w:rStyle w:val="af4"/>
          <w:color w:val="000000"/>
        </w:rPr>
        <w:t>Outline</w:t>
      </w:r>
      <w:proofErr w:type="spellEnd"/>
      <w:r w:rsidRPr="00293569">
        <w:rPr>
          <w:color w:val="000000"/>
        </w:rPr>
        <w:t xml:space="preserve"> (Контур), с параметрами смещения порядка 5-10 (рис. 51). Внутренние перегородки окна создайте в виде сплайнов-линий и дополните их точно такими же контурами (рис. 52). Обратите внимание, что фрагменты рамы находят друг на друга — это необходимое условие для проведения булевых оп</w:t>
      </w:r>
      <w:r w:rsidRPr="00293569">
        <w:rPr>
          <w:color w:val="000000"/>
        </w:rPr>
        <w:t>е</w:t>
      </w:r>
      <w:r w:rsidRPr="00293569">
        <w:rPr>
          <w:color w:val="000000"/>
        </w:rPr>
        <w:t>раций (подробно мы рассмотрим их в одном из следующих уроков, а пока ограничимся одним экспериментом). Проведите рендеринг, включив необходимые параметры, и увидите, что пока р</w:t>
      </w:r>
      <w:r w:rsidRPr="00293569">
        <w:rPr>
          <w:color w:val="000000"/>
        </w:rPr>
        <w:t>а</w:t>
      </w:r>
      <w:r w:rsidRPr="00293569">
        <w:rPr>
          <w:color w:val="000000"/>
        </w:rPr>
        <w:t>ма выглядит совсем не так, как хотелось бы, — все наезжающие друг на</w:t>
      </w:r>
      <w:r w:rsidR="009F04A2">
        <w:rPr>
          <w:color w:val="000000"/>
        </w:rPr>
        <w:t xml:space="preserve"> друга контуры видны (рис. 53).</w:t>
      </w:r>
    </w:p>
    <w:p w:rsidR="00293569" w:rsidRPr="00293569" w:rsidRDefault="00293569" w:rsidP="00293569">
      <w:pPr>
        <w:pStyle w:val="pic"/>
        <w:rPr>
          <w:color w:val="000000"/>
        </w:rPr>
      </w:pPr>
      <w:r w:rsidRPr="00293569">
        <w:rPr>
          <w:noProof/>
          <w:color w:val="000000"/>
        </w:rPr>
        <w:drawing>
          <wp:inline distT="0" distB="0" distL="0" distR="0">
            <wp:extent cx="2886075" cy="1333500"/>
            <wp:effectExtent l="0" t="0" r="0" b="0"/>
            <wp:docPr id="78" name="Рисунок 1100" descr="Рис. 51. Заготовка для оконной р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descr="Рис. 51. Заготовка для оконной рамы"/>
                    <pic:cNvPicPr>
                      <a:picLocks noChangeAspect="1" noChangeArrowheads="1"/>
                    </pic:cNvPicPr>
                  </pic:nvPicPr>
                  <pic:blipFill>
                    <a:blip r:embed="rId62"/>
                    <a:srcRect/>
                    <a:stretch>
                      <a:fillRect/>
                    </a:stretch>
                  </pic:blipFill>
                  <pic:spPr bwMode="auto">
                    <a:xfrm>
                      <a:off x="0" y="0"/>
                      <a:ext cx="2886075" cy="13335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51. Заготовка для оконной рамы</w:t>
      </w:r>
    </w:p>
    <w:p w:rsidR="00293569" w:rsidRPr="00293569" w:rsidRDefault="00293569" w:rsidP="00293569">
      <w:pPr>
        <w:pStyle w:val="pic"/>
        <w:rPr>
          <w:color w:val="000000"/>
        </w:rPr>
      </w:pPr>
      <w:r w:rsidRPr="00293569">
        <w:rPr>
          <w:noProof/>
          <w:color w:val="000000"/>
        </w:rPr>
        <w:drawing>
          <wp:inline distT="0" distB="0" distL="0" distR="0">
            <wp:extent cx="2800350" cy="1209675"/>
            <wp:effectExtent l="0" t="0" r="0" b="0"/>
            <wp:docPr id="79" name="Рисунок 1101" descr="Рис. 52. Оконная рама с внутренними перегород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1" descr="Рис. 52. Оконная рама с внутренними перегородками"/>
                    <pic:cNvPicPr>
                      <a:picLocks noChangeAspect="1" noChangeArrowheads="1"/>
                    </pic:cNvPicPr>
                  </pic:nvPicPr>
                  <pic:blipFill>
                    <a:blip r:embed="rId63"/>
                    <a:srcRect/>
                    <a:stretch>
                      <a:fillRect/>
                    </a:stretch>
                  </pic:blipFill>
                  <pic:spPr bwMode="auto">
                    <a:xfrm>
                      <a:off x="0" y="0"/>
                      <a:ext cx="2800350" cy="120967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52. Оконная рама с внутренними перегородками</w:t>
      </w:r>
    </w:p>
    <w:p w:rsidR="00293569" w:rsidRPr="00293569" w:rsidRDefault="00293569" w:rsidP="00293569">
      <w:pPr>
        <w:pStyle w:val="pic"/>
        <w:rPr>
          <w:color w:val="000000"/>
        </w:rPr>
      </w:pPr>
      <w:r w:rsidRPr="00293569">
        <w:rPr>
          <w:noProof/>
          <w:color w:val="000000"/>
        </w:rPr>
        <w:drawing>
          <wp:inline distT="0" distB="0" distL="0" distR="0">
            <wp:extent cx="2781300" cy="1790700"/>
            <wp:effectExtent l="0" t="0" r="0" b="0"/>
            <wp:docPr id="80" name="Рисунок 1102" descr="Рис. 53. Вид рамы после ренде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descr="Рис. 53. Вид рамы после рендеринга"/>
                    <pic:cNvPicPr>
                      <a:picLocks noChangeAspect="1" noChangeArrowheads="1"/>
                    </pic:cNvPicPr>
                  </pic:nvPicPr>
                  <pic:blipFill>
                    <a:blip r:embed="rId64"/>
                    <a:srcRect/>
                    <a:stretch>
                      <a:fillRect/>
                    </a:stretch>
                  </pic:blipFill>
                  <pic:spPr bwMode="auto">
                    <a:xfrm>
                      <a:off x="0" y="0"/>
                      <a:ext cx="2781300" cy="17907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53. Вид рамы после рендеринга</w:t>
      </w:r>
    </w:p>
    <w:p w:rsidR="00293569" w:rsidRPr="00293569" w:rsidRDefault="00293569" w:rsidP="00293569">
      <w:pPr>
        <w:pStyle w:val="af3"/>
        <w:rPr>
          <w:color w:val="000000"/>
        </w:rPr>
      </w:pPr>
      <w:r w:rsidRPr="00293569">
        <w:rPr>
          <w:color w:val="000000"/>
        </w:rPr>
        <w:lastRenderedPageBreak/>
        <w:t xml:space="preserve">Теперь нужно объединить отдельные сплайны в единую форму. Выделите саму раму, перейдите в режим редактирования сплайнов, щелкните на кнопке </w:t>
      </w:r>
      <w:proofErr w:type="spellStart"/>
      <w:r w:rsidRPr="00293569">
        <w:rPr>
          <w:rStyle w:val="af4"/>
          <w:color w:val="000000"/>
        </w:rPr>
        <w:t>Attach</w:t>
      </w:r>
      <w:proofErr w:type="spellEnd"/>
      <w:r w:rsidRPr="00293569">
        <w:rPr>
          <w:color w:val="000000"/>
        </w:rPr>
        <w:t xml:space="preserve"> (Присоединить), а затем сначала на одной внутренней перекладине, а затем на второй — форма станет единой. В режиме редактир</w:t>
      </w:r>
      <w:r w:rsidRPr="00293569">
        <w:rPr>
          <w:color w:val="000000"/>
        </w:rPr>
        <w:t>о</w:t>
      </w:r>
      <w:r w:rsidRPr="00293569">
        <w:rPr>
          <w:color w:val="000000"/>
        </w:rPr>
        <w:t xml:space="preserve">вания сплайнов выделите внутреннюю часть рамы (рис. 54), активизируйте кнопку </w:t>
      </w:r>
      <w:proofErr w:type="spellStart"/>
      <w:r w:rsidRPr="00293569">
        <w:rPr>
          <w:rStyle w:val="af4"/>
          <w:color w:val="000000"/>
        </w:rPr>
        <w:t>Subtraction</w:t>
      </w:r>
      <w:proofErr w:type="spellEnd"/>
      <w:r w:rsidRPr="00293569">
        <w:rPr>
          <w:color w:val="000000"/>
        </w:rPr>
        <w:t xml:space="preserve"> (Исключение), щелкните на кнопке </w:t>
      </w:r>
      <w:proofErr w:type="spellStart"/>
      <w:r w:rsidRPr="00293569">
        <w:rPr>
          <w:rStyle w:val="af4"/>
          <w:color w:val="000000"/>
        </w:rPr>
        <w:t>Boolean</w:t>
      </w:r>
      <w:proofErr w:type="spellEnd"/>
      <w:r w:rsidRPr="00293569">
        <w:rPr>
          <w:color w:val="000000"/>
        </w:rPr>
        <w:t xml:space="preserve"> (</w:t>
      </w:r>
      <w:proofErr w:type="spellStart"/>
      <w:r w:rsidRPr="00293569">
        <w:rPr>
          <w:color w:val="000000"/>
        </w:rPr>
        <w:t>Булевые</w:t>
      </w:r>
      <w:proofErr w:type="spellEnd"/>
      <w:r w:rsidRPr="00293569">
        <w:rPr>
          <w:color w:val="000000"/>
        </w:rPr>
        <w:t>), а затем по горизонтальной перемычке. Это приведет к объединению рамы с горизонтальной перекладиной (рис. 55). Вновь выделите вну</w:t>
      </w:r>
      <w:r w:rsidRPr="00293569">
        <w:rPr>
          <w:color w:val="000000"/>
        </w:rPr>
        <w:t>т</w:t>
      </w:r>
      <w:r w:rsidRPr="00293569">
        <w:rPr>
          <w:color w:val="000000"/>
        </w:rPr>
        <w:t>реннюю часть рамы и выполните те же самые действия, указав вместо горизонтальной перегоро</w:t>
      </w:r>
      <w:r w:rsidRPr="00293569">
        <w:rPr>
          <w:color w:val="000000"/>
        </w:rPr>
        <w:t>д</w:t>
      </w:r>
      <w:r w:rsidRPr="00293569">
        <w:rPr>
          <w:color w:val="000000"/>
        </w:rPr>
        <w:t>ки вертикальную, проведите рендеринг и получите уже единый оконный блок (рис. 56). </w:t>
      </w:r>
    </w:p>
    <w:p w:rsidR="00293569" w:rsidRPr="00293569" w:rsidRDefault="00293569" w:rsidP="00293569">
      <w:pPr>
        <w:pStyle w:val="pic"/>
        <w:rPr>
          <w:color w:val="000000"/>
        </w:rPr>
      </w:pPr>
      <w:r w:rsidRPr="00293569">
        <w:rPr>
          <w:noProof/>
          <w:color w:val="000000"/>
        </w:rPr>
        <w:drawing>
          <wp:inline distT="0" distB="0" distL="0" distR="0">
            <wp:extent cx="2733675" cy="1285875"/>
            <wp:effectExtent l="0" t="0" r="0" b="0"/>
            <wp:docPr id="81" name="Рисунок 1103" descr="Рис. 54. Выделение рамы перед булевой операц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descr="Рис. 54. Выделение рамы перед булевой операцией"/>
                    <pic:cNvPicPr>
                      <a:picLocks noChangeAspect="1" noChangeArrowheads="1"/>
                    </pic:cNvPicPr>
                  </pic:nvPicPr>
                  <pic:blipFill>
                    <a:blip r:embed="rId65"/>
                    <a:srcRect/>
                    <a:stretch>
                      <a:fillRect/>
                    </a:stretch>
                  </pic:blipFill>
                  <pic:spPr bwMode="auto">
                    <a:xfrm>
                      <a:off x="0" y="0"/>
                      <a:ext cx="2733675" cy="128587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54. Выделение рамы перед булевой операцией</w:t>
      </w:r>
    </w:p>
    <w:p w:rsidR="00293569" w:rsidRPr="00293569" w:rsidRDefault="00293569" w:rsidP="00293569">
      <w:pPr>
        <w:pStyle w:val="pic"/>
        <w:rPr>
          <w:color w:val="000000"/>
        </w:rPr>
      </w:pPr>
      <w:r w:rsidRPr="00293569">
        <w:rPr>
          <w:noProof/>
          <w:color w:val="000000"/>
        </w:rPr>
        <w:drawing>
          <wp:inline distT="0" distB="0" distL="0" distR="0">
            <wp:extent cx="2613359" cy="1038225"/>
            <wp:effectExtent l="0" t="0" r="0" b="0"/>
            <wp:docPr id="82" name="Рисунок 1104" descr="http://compress.ru/Archive/CP/2006/2/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descr="http://compress.ru/Archive/CP/2006/2/34/55.jpg"/>
                    <pic:cNvPicPr>
                      <a:picLocks noChangeAspect="1" noChangeArrowheads="1"/>
                    </pic:cNvPicPr>
                  </pic:nvPicPr>
                  <pic:blipFill>
                    <a:blip r:embed="rId66"/>
                    <a:srcRect/>
                    <a:stretch>
                      <a:fillRect/>
                    </a:stretch>
                  </pic:blipFill>
                  <pic:spPr bwMode="auto">
                    <a:xfrm>
                      <a:off x="0" y="0"/>
                      <a:ext cx="2619375" cy="104061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55. Результат первой булевой операции</w:t>
      </w:r>
    </w:p>
    <w:p w:rsidR="00293569" w:rsidRPr="00293569" w:rsidRDefault="00293569" w:rsidP="00293569">
      <w:pPr>
        <w:pStyle w:val="pic"/>
        <w:rPr>
          <w:color w:val="000000"/>
        </w:rPr>
      </w:pPr>
      <w:r w:rsidRPr="00293569">
        <w:rPr>
          <w:noProof/>
          <w:color w:val="000000"/>
        </w:rPr>
        <w:drawing>
          <wp:inline distT="0" distB="0" distL="0" distR="0">
            <wp:extent cx="1981200" cy="2460859"/>
            <wp:effectExtent l="19050" t="0" r="0" b="0"/>
            <wp:docPr id="83" name="Рисунок 1105" descr="Рис. 56. Оконная 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descr="Рис. 56. Оконная рама"/>
                    <pic:cNvPicPr>
                      <a:picLocks noChangeAspect="1" noChangeArrowheads="1"/>
                    </pic:cNvPicPr>
                  </pic:nvPicPr>
                  <pic:blipFill>
                    <a:blip r:embed="rId67"/>
                    <a:srcRect/>
                    <a:stretch>
                      <a:fillRect/>
                    </a:stretch>
                  </pic:blipFill>
                  <pic:spPr bwMode="auto">
                    <a:xfrm>
                      <a:off x="0" y="0"/>
                      <a:ext cx="1981200" cy="2460859"/>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56. Оконная рама</w:t>
      </w:r>
    </w:p>
    <w:p w:rsidR="002442DE" w:rsidRDefault="00293569" w:rsidP="00293569">
      <w:pPr>
        <w:pStyle w:val="af3"/>
        <w:rPr>
          <w:color w:val="000000"/>
        </w:rPr>
      </w:pPr>
      <w:r w:rsidRPr="00293569">
        <w:rPr>
          <w:color w:val="000000"/>
        </w:rPr>
        <w:t xml:space="preserve">И напоследок попробуем создать заготовку для трехмерного логотипа </w:t>
      </w:r>
      <w:proofErr w:type="spellStart"/>
      <w:r w:rsidRPr="00293569">
        <w:rPr>
          <w:color w:val="000000"/>
        </w:rPr>
        <w:t>Windows</w:t>
      </w:r>
      <w:proofErr w:type="spellEnd"/>
      <w:r w:rsidRPr="00293569">
        <w:rPr>
          <w:color w:val="000000"/>
        </w:rPr>
        <w:t xml:space="preserve">. </w:t>
      </w:r>
    </w:p>
    <w:p w:rsidR="002442DE" w:rsidRPr="002442DE" w:rsidRDefault="002442DE" w:rsidP="00293569">
      <w:pPr>
        <w:pStyle w:val="af3"/>
        <w:rPr>
          <w:b/>
          <w:color w:val="000000"/>
        </w:rPr>
      </w:pPr>
      <w:r w:rsidRPr="002442DE">
        <w:rPr>
          <w:b/>
          <w:color w:val="000000"/>
        </w:rPr>
        <w:t xml:space="preserve">Задание 5.  Логотип </w:t>
      </w:r>
      <w:proofErr w:type="spellStart"/>
      <w:r w:rsidRPr="002442DE">
        <w:rPr>
          <w:b/>
          <w:color w:val="000000"/>
        </w:rPr>
        <w:t>Windows</w:t>
      </w:r>
      <w:proofErr w:type="spellEnd"/>
    </w:p>
    <w:p w:rsidR="00293569" w:rsidRPr="00293569" w:rsidRDefault="00293569" w:rsidP="00293569">
      <w:pPr>
        <w:pStyle w:val="af3"/>
        <w:rPr>
          <w:color w:val="000000"/>
        </w:rPr>
      </w:pPr>
      <w:r w:rsidRPr="00293569">
        <w:rPr>
          <w:color w:val="000000"/>
        </w:rPr>
        <w:t xml:space="preserve">Инструментом </w:t>
      </w:r>
      <w:proofErr w:type="spellStart"/>
      <w:r w:rsidRPr="00293569">
        <w:rPr>
          <w:rStyle w:val="af4"/>
          <w:color w:val="000000"/>
        </w:rPr>
        <w:t>Arc</w:t>
      </w:r>
      <w:proofErr w:type="spellEnd"/>
      <w:r w:rsidRPr="00293569">
        <w:rPr>
          <w:color w:val="000000"/>
        </w:rPr>
        <w:t xml:space="preserve"> создайте дугу (рис. 57), сделайте копию дуги и </w:t>
      </w:r>
      <w:proofErr w:type="gramStart"/>
      <w:r w:rsidRPr="00293569">
        <w:rPr>
          <w:color w:val="000000"/>
        </w:rPr>
        <w:t>разместите ее</w:t>
      </w:r>
      <w:proofErr w:type="gramEnd"/>
      <w:r w:rsidRPr="00293569">
        <w:rPr>
          <w:color w:val="000000"/>
        </w:rPr>
        <w:t xml:space="preserve"> чуть выше (рис. 58). Конвертируйте любую из дуг в редактируемый сплайн и перейдите в режим редактирования вершин. Активируйте кнопку </w:t>
      </w:r>
      <w:proofErr w:type="spellStart"/>
      <w:r w:rsidRPr="00293569">
        <w:rPr>
          <w:rStyle w:val="af4"/>
          <w:color w:val="000000"/>
        </w:rPr>
        <w:t>Attach</w:t>
      </w:r>
      <w:proofErr w:type="spellEnd"/>
      <w:r w:rsidRPr="00293569">
        <w:rPr>
          <w:color w:val="000000"/>
        </w:rPr>
        <w:t xml:space="preserve"> (Присоединить) и укажите в качестве присоединяемой вт</w:t>
      </w:r>
      <w:r w:rsidRPr="00293569">
        <w:rPr>
          <w:color w:val="000000"/>
        </w:rPr>
        <w:t>о</w:t>
      </w:r>
      <w:r w:rsidRPr="00293569">
        <w:rPr>
          <w:color w:val="000000"/>
        </w:rPr>
        <w:t xml:space="preserve">рую дугу — в результате дуги станут отдельными сплайнами единой формы (рис. 59). Соедините </w:t>
      </w:r>
      <w:r w:rsidRPr="00293569">
        <w:rPr>
          <w:color w:val="000000"/>
        </w:rPr>
        <w:lastRenderedPageBreak/>
        <w:t xml:space="preserve">начальные и конечные точки обеих дуг. Для этого в режиме редактирования вершин щелкните на кнопке </w:t>
      </w:r>
      <w:proofErr w:type="spellStart"/>
      <w:r w:rsidRPr="00293569">
        <w:rPr>
          <w:rStyle w:val="af4"/>
          <w:color w:val="000000"/>
        </w:rPr>
        <w:t>Connect</w:t>
      </w:r>
      <w:proofErr w:type="spellEnd"/>
      <w:r w:rsidRPr="00293569">
        <w:rPr>
          <w:color w:val="000000"/>
        </w:rPr>
        <w:t xml:space="preserve"> (Соединить), установите мышь на первую вершину, нажмите левую кнопку и, не отпуская ее, протяните отрезок ко второй вершине. Затем ту же самую операцию проведите для двух других вершин (рис. 60). </w:t>
      </w:r>
    </w:p>
    <w:p w:rsidR="00293569" w:rsidRPr="00293569" w:rsidRDefault="00293569" w:rsidP="00293569">
      <w:pPr>
        <w:pStyle w:val="pic"/>
        <w:rPr>
          <w:color w:val="000000"/>
        </w:rPr>
      </w:pPr>
      <w:r w:rsidRPr="00293569">
        <w:rPr>
          <w:noProof/>
          <w:color w:val="000000"/>
        </w:rPr>
        <w:drawing>
          <wp:inline distT="0" distB="0" distL="0" distR="0">
            <wp:extent cx="2638425" cy="1104900"/>
            <wp:effectExtent l="0" t="0" r="0" b="0"/>
            <wp:docPr id="84" name="Рисунок 1106" descr="Рис. 57. Исходная д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descr="Рис. 57. Исходная дуга"/>
                    <pic:cNvPicPr>
                      <a:picLocks noChangeAspect="1" noChangeArrowheads="1"/>
                    </pic:cNvPicPr>
                  </pic:nvPicPr>
                  <pic:blipFill>
                    <a:blip r:embed="rId68"/>
                    <a:srcRect/>
                    <a:stretch>
                      <a:fillRect/>
                    </a:stretch>
                  </pic:blipFill>
                  <pic:spPr bwMode="auto">
                    <a:xfrm>
                      <a:off x="0" y="0"/>
                      <a:ext cx="2638723" cy="110502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57. Исходная дуга</w:t>
      </w:r>
    </w:p>
    <w:p w:rsidR="00293569" w:rsidRPr="00293569" w:rsidRDefault="00293569" w:rsidP="00293569">
      <w:pPr>
        <w:pStyle w:val="pic"/>
        <w:rPr>
          <w:color w:val="000000"/>
        </w:rPr>
      </w:pPr>
      <w:r w:rsidRPr="00293569">
        <w:rPr>
          <w:noProof/>
          <w:color w:val="000000"/>
        </w:rPr>
        <w:drawing>
          <wp:inline distT="0" distB="0" distL="0" distR="0">
            <wp:extent cx="2541489" cy="1019175"/>
            <wp:effectExtent l="0" t="0" r="0" b="0"/>
            <wp:docPr id="85" name="Рисунок 1107" descr="Рис. 58. Появление копии д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 descr="Рис. 58. Появление копии дуги"/>
                    <pic:cNvPicPr>
                      <a:picLocks noChangeAspect="1" noChangeArrowheads="1"/>
                    </pic:cNvPicPr>
                  </pic:nvPicPr>
                  <pic:blipFill>
                    <a:blip r:embed="rId69"/>
                    <a:srcRect/>
                    <a:stretch>
                      <a:fillRect/>
                    </a:stretch>
                  </pic:blipFill>
                  <pic:spPr bwMode="auto">
                    <a:xfrm>
                      <a:off x="0" y="0"/>
                      <a:ext cx="2546303" cy="1021106"/>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58. Появление копии дуги</w:t>
      </w:r>
    </w:p>
    <w:p w:rsidR="00293569" w:rsidRPr="00293569" w:rsidRDefault="00293569" w:rsidP="00293569">
      <w:pPr>
        <w:pStyle w:val="pic"/>
        <w:rPr>
          <w:color w:val="000000"/>
        </w:rPr>
      </w:pPr>
      <w:r w:rsidRPr="00293569">
        <w:rPr>
          <w:noProof/>
          <w:color w:val="000000"/>
        </w:rPr>
        <w:drawing>
          <wp:inline distT="0" distB="0" distL="0" distR="0">
            <wp:extent cx="2524125" cy="1009650"/>
            <wp:effectExtent l="0" t="0" r="0" b="0"/>
            <wp:docPr id="86" name="Рисунок 1108" descr="Рис. 59. Результат объединения дуг в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descr="Рис. 59. Результат объединения дуг в форму"/>
                    <pic:cNvPicPr>
                      <a:picLocks noChangeAspect="1" noChangeArrowheads="1"/>
                    </pic:cNvPicPr>
                  </pic:nvPicPr>
                  <pic:blipFill>
                    <a:blip r:embed="rId70"/>
                    <a:srcRect/>
                    <a:stretch>
                      <a:fillRect/>
                    </a:stretch>
                  </pic:blipFill>
                  <pic:spPr bwMode="auto">
                    <a:xfrm>
                      <a:off x="0" y="0"/>
                      <a:ext cx="2524326" cy="100973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59. Результат объединения дуг в форму</w:t>
      </w:r>
    </w:p>
    <w:p w:rsidR="00293569" w:rsidRPr="00293569" w:rsidRDefault="00293569" w:rsidP="00293569">
      <w:pPr>
        <w:pStyle w:val="pic"/>
        <w:rPr>
          <w:color w:val="000000"/>
        </w:rPr>
      </w:pPr>
      <w:r w:rsidRPr="00293569">
        <w:rPr>
          <w:noProof/>
          <w:color w:val="000000"/>
        </w:rPr>
        <w:drawing>
          <wp:inline distT="0" distB="0" distL="0" distR="0">
            <wp:extent cx="2463185" cy="1019175"/>
            <wp:effectExtent l="0" t="0" r="0" b="0"/>
            <wp:docPr id="87" name="Рисунок 1109" descr="Рис. 60. Соединение вершин на концах сплайнов отрезками пря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descr="Рис. 60. Соединение вершин на концах сплайнов отрезками прямых"/>
                    <pic:cNvPicPr>
                      <a:picLocks noChangeAspect="1" noChangeArrowheads="1"/>
                    </pic:cNvPicPr>
                  </pic:nvPicPr>
                  <pic:blipFill>
                    <a:blip r:embed="rId71"/>
                    <a:srcRect/>
                    <a:stretch>
                      <a:fillRect/>
                    </a:stretch>
                  </pic:blipFill>
                  <pic:spPr bwMode="auto">
                    <a:xfrm>
                      <a:off x="0" y="0"/>
                      <a:ext cx="2466975" cy="1020743"/>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60. Соединение вершин на концах сплайнов отрезками прямых</w:t>
      </w:r>
    </w:p>
    <w:p w:rsidR="00293569" w:rsidRPr="00293569" w:rsidRDefault="00293569" w:rsidP="00293569">
      <w:pPr>
        <w:pStyle w:val="af3"/>
        <w:rPr>
          <w:color w:val="000000"/>
        </w:rPr>
      </w:pPr>
      <w:r w:rsidRPr="00293569">
        <w:rPr>
          <w:color w:val="000000"/>
        </w:rPr>
        <w:t xml:space="preserve">Примените ко всей форме модификатор </w:t>
      </w:r>
      <w:proofErr w:type="spellStart"/>
      <w:r w:rsidRPr="00293569">
        <w:rPr>
          <w:rStyle w:val="af4"/>
          <w:color w:val="000000"/>
        </w:rPr>
        <w:t>Extrude</w:t>
      </w:r>
      <w:proofErr w:type="spellEnd"/>
      <w:r w:rsidRPr="00293569">
        <w:rPr>
          <w:color w:val="000000"/>
        </w:rPr>
        <w:t xml:space="preserve"> (Выдавливание), выбрав из главного меню к</w:t>
      </w:r>
      <w:r w:rsidRPr="00293569">
        <w:rPr>
          <w:color w:val="000000"/>
        </w:rPr>
        <w:t>о</w:t>
      </w:r>
      <w:r w:rsidRPr="00293569">
        <w:rPr>
          <w:color w:val="000000"/>
        </w:rPr>
        <w:t xml:space="preserve">манду </w:t>
      </w:r>
      <w:proofErr w:type="spellStart"/>
      <w:r w:rsidRPr="00293569">
        <w:rPr>
          <w:rStyle w:val="af4"/>
          <w:color w:val="000000"/>
        </w:rPr>
        <w:t>Modifiers</w:t>
      </w:r>
      <w:proofErr w:type="spellEnd"/>
      <w:r w:rsidRPr="00293569">
        <w:rPr>
          <w:rStyle w:val="af4"/>
          <w:color w:val="000000"/>
        </w:rPr>
        <w:t>=&gt;</w:t>
      </w:r>
      <w:proofErr w:type="spellStart"/>
      <w:r w:rsidRPr="00293569">
        <w:rPr>
          <w:rStyle w:val="af4"/>
          <w:color w:val="000000"/>
        </w:rPr>
        <w:t>Mesh</w:t>
      </w:r>
      <w:proofErr w:type="spellEnd"/>
      <w:r w:rsidRPr="00293569">
        <w:rPr>
          <w:rStyle w:val="af4"/>
          <w:color w:val="000000"/>
        </w:rPr>
        <w:t xml:space="preserve"> </w:t>
      </w:r>
      <w:proofErr w:type="spellStart"/>
      <w:r w:rsidRPr="00293569">
        <w:rPr>
          <w:rStyle w:val="af4"/>
          <w:color w:val="000000"/>
        </w:rPr>
        <w:t>Editing</w:t>
      </w:r>
      <w:proofErr w:type="spellEnd"/>
      <w:r w:rsidRPr="00293569">
        <w:rPr>
          <w:rStyle w:val="af4"/>
          <w:color w:val="000000"/>
        </w:rPr>
        <w:t>=&gt;</w:t>
      </w:r>
      <w:proofErr w:type="spellStart"/>
      <w:r w:rsidRPr="00293569">
        <w:rPr>
          <w:rStyle w:val="af4"/>
          <w:color w:val="000000"/>
        </w:rPr>
        <w:t>Extrude</w:t>
      </w:r>
      <w:proofErr w:type="spellEnd"/>
      <w:r w:rsidRPr="00293569">
        <w:rPr>
          <w:color w:val="000000"/>
        </w:rPr>
        <w:t xml:space="preserve"> (Модификаторы=&gt;Редактирование с</w:t>
      </w:r>
      <w:r w:rsidRPr="00293569">
        <w:rPr>
          <w:color w:val="000000"/>
        </w:rPr>
        <w:t>е</w:t>
      </w:r>
      <w:r w:rsidRPr="00293569">
        <w:rPr>
          <w:color w:val="000000"/>
        </w:rPr>
        <w:t xml:space="preserve">ток=&gt;Выдавливание) и экспериментальным путем подобрав нужное значение параметра </w:t>
      </w:r>
      <w:proofErr w:type="spellStart"/>
      <w:r w:rsidRPr="00293569">
        <w:rPr>
          <w:color w:val="000000"/>
        </w:rPr>
        <w:t>Amount</w:t>
      </w:r>
      <w:proofErr w:type="spellEnd"/>
      <w:r w:rsidRPr="00293569">
        <w:rPr>
          <w:color w:val="000000"/>
        </w:rPr>
        <w:t>. Результатом станет объемная выпуклая поверхность, как на рис. 61. Обратите внимание, что сп</w:t>
      </w:r>
      <w:r w:rsidRPr="00293569">
        <w:rPr>
          <w:color w:val="000000"/>
        </w:rPr>
        <w:t>и</w:t>
      </w:r>
      <w:r w:rsidRPr="00293569">
        <w:rPr>
          <w:color w:val="000000"/>
        </w:rPr>
        <w:t xml:space="preserve">сок </w:t>
      </w:r>
      <w:proofErr w:type="spellStart"/>
      <w:r w:rsidRPr="00293569">
        <w:rPr>
          <w:rStyle w:val="af4"/>
          <w:color w:val="000000"/>
        </w:rPr>
        <w:t>Modifier</w:t>
      </w:r>
      <w:proofErr w:type="spellEnd"/>
      <w:r w:rsidRPr="00293569">
        <w:rPr>
          <w:rStyle w:val="af4"/>
          <w:color w:val="000000"/>
        </w:rPr>
        <w:t xml:space="preserve"> </w:t>
      </w:r>
      <w:proofErr w:type="spellStart"/>
      <w:r w:rsidRPr="00293569">
        <w:rPr>
          <w:rStyle w:val="af4"/>
          <w:color w:val="000000"/>
        </w:rPr>
        <w:t>List</w:t>
      </w:r>
      <w:proofErr w:type="spellEnd"/>
      <w:r w:rsidRPr="00293569">
        <w:rPr>
          <w:rStyle w:val="af4"/>
          <w:color w:val="000000"/>
        </w:rPr>
        <w:t xml:space="preserve"> </w:t>
      </w:r>
      <w:r w:rsidRPr="00293569">
        <w:rPr>
          <w:color w:val="000000"/>
        </w:rPr>
        <w:t xml:space="preserve">пополнился строкой </w:t>
      </w:r>
      <w:proofErr w:type="spellStart"/>
      <w:r w:rsidRPr="00293569">
        <w:rPr>
          <w:rStyle w:val="af4"/>
          <w:color w:val="000000"/>
        </w:rPr>
        <w:t>Extrude</w:t>
      </w:r>
      <w:proofErr w:type="spellEnd"/>
      <w:r w:rsidRPr="00293569">
        <w:rPr>
          <w:color w:val="000000"/>
        </w:rPr>
        <w:t xml:space="preserve">. Сделайте копию данной формы и разместите обе формы как показано на рис. 62. Попеременно работая инструментами </w:t>
      </w:r>
      <w:proofErr w:type="spellStart"/>
      <w:r w:rsidRPr="00293569">
        <w:rPr>
          <w:rStyle w:val="af4"/>
          <w:color w:val="000000"/>
        </w:rPr>
        <w:t>Select</w:t>
      </w:r>
      <w:proofErr w:type="spellEnd"/>
      <w:r w:rsidRPr="00293569">
        <w:rPr>
          <w:rStyle w:val="af4"/>
          <w:color w:val="000000"/>
        </w:rPr>
        <w:t xml:space="preserve"> </w:t>
      </w:r>
      <w:proofErr w:type="spellStart"/>
      <w:r w:rsidRPr="00293569">
        <w:rPr>
          <w:rStyle w:val="af4"/>
          <w:color w:val="000000"/>
        </w:rPr>
        <w:t>and</w:t>
      </w:r>
      <w:proofErr w:type="spellEnd"/>
      <w:r w:rsidRPr="00293569">
        <w:rPr>
          <w:rStyle w:val="af4"/>
          <w:color w:val="000000"/>
        </w:rPr>
        <w:t xml:space="preserve"> </w:t>
      </w:r>
      <w:proofErr w:type="spellStart"/>
      <w:r w:rsidRPr="00293569">
        <w:rPr>
          <w:rStyle w:val="af4"/>
          <w:color w:val="000000"/>
        </w:rPr>
        <w:t>Move</w:t>
      </w:r>
      <w:proofErr w:type="spellEnd"/>
      <w:r w:rsidRPr="00293569">
        <w:rPr>
          <w:color w:val="000000"/>
        </w:rPr>
        <w:t xml:space="preserve"> (Выделить и передвинуть) и </w:t>
      </w:r>
      <w:proofErr w:type="spellStart"/>
      <w:r w:rsidRPr="00293569">
        <w:rPr>
          <w:rStyle w:val="af4"/>
          <w:color w:val="000000"/>
        </w:rPr>
        <w:t>Select</w:t>
      </w:r>
      <w:proofErr w:type="spellEnd"/>
      <w:r w:rsidRPr="00293569">
        <w:rPr>
          <w:rStyle w:val="af4"/>
          <w:color w:val="000000"/>
        </w:rPr>
        <w:t xml:space="preserve"> </w:t>
      </w:r>
      <w:proofErr w:type="spellStart"/>
      <w:r w:rsidRPr="00293569">
        <w:rPr>
          <w:rStyle w:val="af4"/>
          <w:color w:val="000000"/>
        </w:rPr>
        <w:t>and</w:t>
      </w:r>
      <w:proofErr w:type="spellEnd"/>
      <w:r w:rsidRPr="00293569">
        <w:rPr>
          <w:rStyle w:val="af4"/>
          <w:color w:val="000000"/>
        </w:rPr>
        <w:t xml:space="preserve"> </w:t>
      </w:r>
      <w:proofErr w:type="spellStart"/>
      <w:r w:rsidRPr="00293569">
        <w:rPr>
          <w:rStyle w:val="af4"/>
          <w:color w:val="000000"/>
        </w:rPr>
        <w:t>Rotate</w:t>
      </w:r>
      <w:proofErr w:type="spellEnd"/>
      <w:r w:rsidRPr="00293569">
        <w:rPr>
          <w:color w:val="000000"/>
        </w:rPr>
        <w:t xml:space="preserve"> (Выделить и повернуть), измените положение клонированной поверхности в соответствии с рис. 63. Сделайте копию обеих поверхностей и расположите все ч</w:t>
      </w:r>
      <w:r w:rsidRPr="00293569">
        <w:rPr>
          <w:color w:val="000000"/>
        </w:rPr>
        <w:t>е</w:t>
      </w:r>
      <w:r w:rsidRPr="00293569">
        <w:rPr>
          <w:color w:val="000000"/>
        </w:rPr>
        <w:t xml:space="preserve">тыре поверхности так, как они размещаются на логотипе </w:t>
      </w:r>
      <w:proofErr w:type="spellStart"/>
      <w:r w:rsidRPr="00293569">
        <w:rPr>
          <w:rStyle w:val="af4"/>
          <w:color w:val="000000"/>
        </w:rPr>
        <w:t>Windows</w:t>
      </w:r>
      <w:proofErr w:type="spellEnd"/>
      <w:r w:rsidRPr="00293569">
        <w:rPr>
          <w:color w:val="000000"/>
        </w:rPr>
        <w:t>. По окончании подберите цвета — результат показан на рис. 64. </w:t>
      </w:r>
    </w:p>
    <w:p w:rsidR="00293569" w:rsidRPr="00293569" w:rsidRDefault="00293569" w:rsidP="00293569">
      <w:pPr>
        <w:pStyle w:val="pic"/>
        <w:rPr>
          <w:color w:val="000000"/>
        </w:rPr>
      </w:pPr>
      <w:r w:rsidRPr="00293569">
        <w:rPr>
          <w:noProof/>
          <w:color w:val="000000"/>
        </w:rPr>
        <w:lastRenderedPageBreak/>
        <w:drawing>
          <wp:inline distT="0" distB="0" distL="0" distR="0">
            <wp:extent cx="3009900" cy="1733550"/>
            <wp:effectExtent l="0" t="0" r="0" b="0"/>
            <wp:docPr id="88" name="Рисунок 1110" descr="Рис. 61. Объемная выпуклая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descr="Рис. 61. Объемная выпуклая поверхность"/>
                    <pic:cNvPicPr>
                      <a:picLocks noChangeAspect="1" noChangeArrowheads="1"/>
                    </pic:cNvPicPr>
                  </pic:nvPicPr>
                  <pic:blipFill>
                    <a:blip r:embed="rId72"/>
                    <a:srcRect/>
                    <a:stretch>
                      <a:fillRect/>
                    </a:stretch>
                  </pic:blipFill>
                  <pic:spPr bwMode="auto">
                    <a:xfrm>
                      <a:off x="0" y="0"/>
                      <a:ext cx="3009900" cy="173355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61. Объемная выпуклая поверхность</w:t>
      </w:r>
    </w:p>
    <w:p w:rsidR="00293569" w:rsidRPr="00293569" w:rsidRDefault="00293569" w:rsidP="00293569">
      <w:pPr>
        <w:pStyle w:val="pic"/>
        <w:rPr>
          <w:color w:val="000000"/>
        </w:rPr>
      </w:pPr>
      <w:r w:rsidRPr="00293569">
        <w:rPr>
          <w:noProof/>
          <w:color w:val="000000"/>
        </w:rPr>
        <w:drawing>
          <wp:inline distT="0" distB="0" distL="0" distR="0">
            <wp:extent cx="2886075" cy="1333500"/>
            <wp:effectExtent l="0" t="0" r="0" b="0"/>
            <wp:docPr id="89" name="Рисунок 1111" descr="Рис. 62. Появление копии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Рис. 62. Появление копии формы"/>
                    <pic:cNvPicPr>
                      <a:picLocks noChangeAspect="1" noChangeArrowheads="1"/>
                    </pic:cNvPicPr>
                  </pic:nvPicPr>
                  <pic:blipFill>
                    <a:blip r:embed="rId73"/>
                    <a:srcRect/>
                    <a:stretch>
                      <a:fillRect/>
                    </a:stretch>
                  </pic:blipFill>
                  <pic:spPr bwMode="auto">
                    <a:xfrm>
                      <a:off x="0" y="0"/>
                      <a:ext cx="2886075" cy="13335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62. Появление копии формы</w:t>
      </w:r>
    </w:p>
    <w:p w:rsidR="00293569" w:rsidRPr="00293569" w:rsidRDefault="00293569" w:rsidP="00293569">
      <w:pPr>
        <w:pStyle w:val="pic"/>
        <w:rPr>
          <w:color w:val="000000"/>
        </w:rPr>
      </w:pPr>
      <w:r w:rsidRPr="00293569">
        <w:rPr>
          <w:noProof/>
          <w:color w:val="000000"/>
        </w:rPr>
        <w:drawing>
          <wp:inline distT="0" distB="0" distL="0" distR="0">
            <wp:extent cx="2809875" cy="1257300"/>
            <wp:effectExtent l="0" t="0" r="0" b="0"/>
            <wp:docPr id="90" name="Рисунок 1112" descr="Рис. 63. Результат изменения положения клонирован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descr="Рис. 63. Результат изменения положения клонированной формы"/>
                    <pic:cNvPicPr>
                      <a:picLocks noChangeAspect="1" noChangeArrowheads="1"/>
                    </pic:cNvPicPr>
                  </pic:nvPicPr>
                  <pic:blipFill>
                    <a:blip r:embed="rId74"/>
                    <a:srcRect/>
                    <a:stretch>
                      <a:fillRect/>
                    </a:stretch>
                  </pic:blipFill>
                  <pic:spPr bwMode="auto">
                    <a:xfrm>
                      <a:off x="0" y="0"/>
                      <a:ext cx="2809875" cy="1257300"/>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Рис. 63. Результат изменения положения клонированной формы</w:t>
      </w:r>
    </w:p>
    <w:p w:rsidR="00293569" w:rsidRPr="00293569" w:rsidRDefault="00293569" w:rsidP="00293569">
      <w:pPr>
        <w:pStyle w:val="pic"/>
        <w:rPr>
          <w:color w:val="000000"/>
        </w:rPr>
      </w:pPr>
      <w:r w:rsidRPr="00293569">
        <w:rPr>
          <w:noProof/>
          <w:color w:val="000000"/>
        </w:rPr>
        <w:drawing>
          <wp:inline distT="0" distB="0" distL="0" distR="0">
            <wp:extent cx="2743200" cy="1457325"/>
            <wp:effectExtent l="0" t="0" r="0" b="0"/>
            <wp:docPr id="109" name="Рисунок 1113" descr="Рис. 64. Объемный логотип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descr="Рис. 64. Объемный логотип Windows"/>
                    <pic:cNvPicPr>
                      <a:picLocks noChangeAspect="1" noChangeArrowheads="1"/>
                    </pic:cNvPicPr>
                  </pic:nvPicPr>
                  <pic:blipFill>
                    <a:blip r:embed="rId75"/>
                    <a:srcRect/>
                    <a:stretch>
                      <a:fillRect/>
                    </a:stretch>
                  </pic:blipFill>
                  <pic:spPr bwMode="auto">
                    <a:xfrm>
                      <a:off x="0" y="0"/>
                      <a:ext cx="2743200" cy="1457325"/>
                    </a:xfrm>
                    <a:prstGeom prst="rect">
                      <a:avLst/>
                    </a:prstGeom>
                    <a:noFill/>
                    <a:ln w="9525">
                      <a:noFill/>
                      <a:miter lim="800000"/>
                      <a:headEnd/>
                      <a:tailEnd/>
                    </a:ln>
                  </pic:spPr>
                </pic:pic>
              </a:graphicData>
            </a:graphic>
          </wp:inline>
        </w:drawing>
      </w:r>
    </w:p>
    <w:p w:rsidR="00293569" w:rsidRPr="00293569" w:rsidRDefault="00293569" w:rsidP="00293569">
      <w:pPr>
        <w:pStyle w:val="pic"/>
        <w:rPr>
          <w:color w:val="000000"/>
        </w:rPr>
      </w:pPr>
      <w:r w:rsidRPr="00293569">
        <w:rPr>
          <w:color w:val="000000"/>
        </w:rPr>
        <w:t xml:space="preserve">Рис. 64. Объемный логотип </w:t>
      </w:r>
      <w:proofErr w:type="spellStart"/>
      <w:r w:rsidRPr="00293569">
        <w:rPr>
          <w:color w:val="000000"/>
        </w:rPr>
        <w:t>Windows</w:t>
      </w:r>
      <w:proofErr w:type="spellEnd"/>
    </w:p>
    <w:p w:rsidR="00293569" w:rsidRPr="00293569" w:rsidRDefault="00293569" w:rsidP="00293569">
      <w:pPr>
        <w:rPr>
          <w:rFonts w:cs="Times New Roman"/>
          <w:szCs w:val="24"/>
        </w:rPr>
      </w:pPr>
    </w:p>
    <w:p w:rsidR="00FA2ED0" w:rsidRPr="00293569" w:rsidRDefault="00FA2ED0" w:rsidP="00263408">
      <w:pPr>
        <w:shd w:val="clear" w:color="auto" w:fill="FFFFFF"/>
        <w:spacing w:line="240" w:lineRule="auto"/>
        <w:contextualSpacing/>
        <w:jc w:val="both"/>
        <w:rPr>
          <w:rFonts w:eastAsia="Times New Roman" w:cs="Times New Roman"/>
          <w:b/>
          <w:color w:val="000000"/>
          <w:szCs w:val="24"/>
          <w:lang w:eastAsia="ru-RU"/>
        </w:rPr>
      </w:pPr>
      <w:r w:rsidRPr="00293569">
        <w:rPr>
          <w:rFonts w:eastAsia="Times New Roman" w:cs="Times New Roman"/>
          <w:b/>
          <w:color w:val="000000"/>
          <w:szCs w:val="24"/>
          <w:lang w:eastAsia="ru-RU"/>
        </w:rPr>
        <w:t>Вопросы для проверки</w:t>
      </w:r>
    </w:p>
    <w:p w:rsidR="00331921" w:rsidRPr="00293569" w:rsidRDefault="00331921" w:rsidP="00263408">
      <w:pPr>
        <w:shd w:val="clear" w:color="auto" w:fill="FFFFFF"/>
        <w:spacing w:line="240" w:lineRule="auto"/>
        <w:contextualSpacing/>
        <w:jc w:val="both"/>
        <w:rPr>
          <w:rFonts w:eastAsia="Times New Roman" w:cs="Times New Roman"/>
          <w:b/>
          <w:color w:val="000000"/>
          <w:szCs w:val="24"/>
          <w:lang w:eastAsia="ru-RU"/>
        </w:rPr>
      </w:pPr>
    </w:p>
    <w:p w:rsidR="00427419" w:rsidRPr="00536C56" w:rsidRDefault="002B71B1" w:rsidP="00263408">
      <w:pPr>
        <w:pStyle w:val="pic"/>
        <w:numPr>
          <w:ilvl w:val="0"/>
          <w:numId w:val="5"/>
        </w:numPr>
        <w:spacing w:after="0"/>
        <w:jc w:val="left"/>
        <w:rPr>
          <w:rFonts w:eastAsiaTheme="minorHAnsi"/>
          <w:i w:val="0"/>
          <w:iCs w:val="0"/>
          <w:lang w:eastAsia="en-US"/>
        </w:rPr>
      </w:pPr>
      <w:r w:rsidRPr="00536C56">
        <w:rPr>
          <w:rFonts w:eastAsiaTheme="minorHAnsi"/>
          <w:i w:val="0"/>
          <w:iCs w:val="0"/>
          <w:lang w:eastAsia="en-US"/>
        </w:rPr>
        <w:t xml:space="preserve">Что такое </w:t>
      </w:r>
      <w:r w:rsidR="00536C56" w:rsidRPr="00536C56">
        <w:rPr>
          <w:i w:val="0"/>
        </w:rPr>
        <w:t>сплайны</w:t>
      </w:r>
      <w:r w:rsidR="00427419" w:rsidRPr="00536C56">
        <w:rPr>
          <w:rFonts w:eastAsiaTheme="minorHAnsi"/>
          <w:i w:val="0"/>
          <w:iCs w:val="0"/>
          <w:lang w:eastAsia="en-US"/>
        </w:rPr>
        <w:t>?</w:t>
      </w:r>
    </w:p>
    <w:p w:rsidR="00427419" w:rsidRPr="00536C56" w:rsidRDefault="00536C56" w:rsidP="00263408">
      <w:pPr>
        <w:pStyle w:val="pic"/>
        <w:numPr>
          <w:ilvl w:val="0"/>
          <w:numId w:val="5"/>
        </w:numPr>
        <w:spacing w:after="0"/>
        <w:jc w:val="left"/>
        <w:rPr>
          <w:rFonts w:eastAsiaTheme="minorHAnsi"/>
          <w:i w:val="0"/>
          <w:iCs w:val="0"/>
          <w:lang w:eastAsia="en-US"/>
        </w:rPr>
      </w:pPr>
      <w:r w:rsidRPr="00536C56">
        <w:rPr>
          <w:rFonts w:eastAsiaTheme="minorHAnsi"/>
          <w:i w:val="0"/>
          <w:iCs w:val="0"/>
          <w:lang w:eastAsia="en-US"/>
        </w:rPr>
        <w:t>Основные элементы сплайнов.</w:t>
      </w:r>
    </w:p>
    <w:p w:rsidR="00427419" w:rsidRPr="00536C56" w:rsidRDefault="00536C56" w:rsidP="00263408">
      <w:pPr>
        <w:pStyle w:val="pic"/>
        <w:numPr>
          <w:ilvl w:val="0"/>
          <w:numId w:val="5"/>
        </w:numPr>
        <w:spacing w:after="0"/>
        <w:jc w:val="left"/>
        <w:rPr>
          <w:rFonts w:eastAsiaTheme="minorHAnsi"/>
          <w:i w:val="0"/>
          <w:iCs w:val="0"/>
          <w:lang w:eastAsia="en-US"/>
        </w:rPr>
      </w:pPr>
      <w:r w:rsidRPr="00536C56">
        <w:rPr>
          <w:i w:val="0"/>
          <w:iCs w:val="0"/>
        </w:rPr>
        <w:t>Что такое вершина сплайна?</w:t>
      </w:r>
    </w:p>
    <w:p w:rsidR="00427419" w:rsidRPr="00536C56" w:rsidRDefault="00331921" w:rsidP="00263408">
      <w:pPr>
        <w:pStyle w:val="pic"/>
        <w:numPr>
          <w:ilvl w:val="0"/>
          <w:numId w:val="5"/>
        </w:numPr>
        <w:spacing w:after="0"/>
        <w:jc w:val="left"/>
        <w:rPr>
          <w:rFonts w:eastAsiaTheme="minorHAnsi"/>
          <w:i w:val="0"/>
          <w:iCs w:val="0"/>
          <w:lang w:eastAsia="en-US"/>
        </w:rPr>
      </w:pPr>
      <w:r w:rsidRPr="00536C56">
        <w:rPr>
          <w:rFonts w:eastAsiaTheme="minorHAnsi"/>
          <w:i w:val="0"/>
          <w:iCs w:val="0"/>
          <w:lang w:eastAsia="en-US"/>
        </w:rPr>
        <w:t xml:space="preserve">Что </w:t>
      </w:r>
      <w:r w:rsidR="00536C56" w:rsidRPr="00536C56">
        <w:rPr>
          <w:rFonts w:eastAsiaTheme="minorHAnsi"/>
          <w:i w:val="0"/>
          <w:iCs w:val="0"/>
          <w:lang w:eastAsia="en-US"/>
        </w:rPr>
        <w:t>такое сегмент сплайна</w:t>
      </w:r>
      <w:r w:rsidR="00427419" w:rsidRPr="00536C56">
        <w:rPr>
          <w:rFonts w:eastAsiaTheme="minorHAnsi"/>
          <w:i w:val="0"/>
          <w:iCs w:val="0"/>
          <w:lang w:eastAsia="en-US"/>
        </w:rPr>
        <w:t>?</w:t>
      </w:r>
    </w:p>
    <w:p w:rsidR="00293569" w:rsidRPr="00536C56" w:rsidRDefault="00536C56" w:rsidP="00331921">
      <w:pPr>
        <w:pStyle w:val="pic"/>
        <w:numPr>
          <w:ilvl w:val="0"/>
          <w:numId w:val="5"/>
        </w:numPr>
        <w:spacing w:after="0"/>
        <w:jc w:val="left"/>
        <w:rPr>
          <w:i w:val="0"/>
        </w:rPr>
      </w:pPr>
      <w:r w:rsidRPr="00536C56">
        <w:rPr>
          <w:rFonts w:eastAsiaTheme="minorHAnsi"/>
          <w:i w:val="0"/>
          <w:iCs w:val="0"/>
          <w:lang w:eastAsia="en-US"/>
        </w:rPr>
        <w:t xml:space="preserve">Сколько типов вершин бывает у </w:t>
      </w:r>
      <w:r w:rsidR="00034933" w:rsidRPr="00536C56">
        <w:rPr>
          <w:rFonts w:eastAsiaTheme="minorHAnsi"/>
          <w:i w:val="0"/>
          <w:iCs w:val="0"/>
          <w:lang w:eastAsia="en-US"/>
        </w:rPr>
        <w:t>сплайнов</w:t>
      </w:r>
      <w:r w:rsidR="00427419" w:rsidRPr="00536C56">
        <w:rPr>
          <w:rFonts w:eastAsiaTheme="minorHAnsi"/>
          <w:i w:val="0"/>
          <w:iCs w:val="0"/>
          <w:lang w:eastAsia="en-US"/>
        </w:rPr>
        <w:t>?</w:t>
      </w:r>
      <w:r w:rsidR="00331921" w:rsidRPr="00536C56">
        <w:rPr>
          <w:i w:val="0"/>
        </w:rPr>
        <w:t xml:space="preserve"> </w:t>
      </w:r>
    </w:p>
    <w:p w:rsidR="00536C56" w:rsidRPr="00536C56" w:rsidRDefault="00536C56" w:rsidP="00331921">
      <w:pPr>
        <w:pStyle w:val="pic"/>
        <w:numPr>
          <w:ilvl w:val="0"/>
          <w:numId w:val="5"/>
        </w:numPr>
        <w:spacing w:after="0"/>
        <w:jc w:val="left"/>
        <w:rPr>
          <w:i w:val="0"/>
        </w:rPr>
      </w:pPr>
      <w:r w:rsidRPr="00536C56">
        <w:rPr>
          <w:i w:val="0"/>
        </w:rPr>
        <w:t>Сколько типов сегментов бывает у сплайнов?</w:t>
      </w:r>
    </w:p>
    <w:p w:rsidR="00293569" w:rsidRPr="00293569" w:rsidRDefault="00293569" w:rsidP="00293569">
      <w:pPr>
        <w:pStyle w:val="pic"/>
        <w:spacing w:after="0"/>
        <w:ind w:left="284"/>
        <w:jc w:val="left"/>
      </w:pPr>
    </w:p>
    <w:p w:rsidR="006F1F9C" w:rsidRPr="00293569" w:rsidRDefault="006F1F9C" w:rsidP="009F04A2">
      <w:pPr>
        <w:spacing w:line="240" w:lineRule="auto"/>
        <w:jc w:val="both"/>
        <w:rPr>
          <w:rFonts w:cs="Times New Roman"/>
          <w:b/>
          <w:szCs w:val="24"/>
        </w:rPr>
      </w:pPr>
      <w:r w:rsidRPr="00293569">
        <w:rPr>
          <w:rFonts w:cs="Times New Roman"/>
          <w:b/>
          <w:szCs w:val="24"/>
        </w:rPr>
        <w:t xml:space="preserve">Обеспеченность </w:t>
      </w:r>
      <w:r w:rsidR="00AD10E8" w:rsidRPr="00293569">
        <w:rPr>
          <w:rFonts w:cs="Times New Roman"/>
          <w:b/>
          <w:szCs w:val="24"/>
        </w:rPr>
        <w:t xml:space="preserve">лабораторно-практических </w:t>
      </w:r>
      <w:r w:rsidRPr="00293569">
        <w:rPr>
          <w:rFonts w:cs="Times New Roman"/>
          <w:b/>
          <w:szCs w:val="24"/>
        </w:rPr>
        <w:t>заняти</w:t>
      </w:r>
      <w:r w:rsidR="00AD10E8" w:rsidRPr="00293569">
        <w:rPr>
          <w:rFonts w:cs="Times New Roman"/>
          <w:b/>
          <w:szCs w:val="24"/>
        </w:rPr>
        <w:t>й</w:t>
      </w:r>
    </w:p>
    <w:p w:rsidR="006F1F9C" w:rsidRPr="00293569" w:rsidRDefault="006F1F9C" w:rsidP="00263408">
      <w:pPr>
        <w:spacing w:line="240" w:lineRule="auto"/>
        <w:contextualSpacing/>
        <w:rPr>
          <w:rFonts w:cs="Times New Roman"/>
          <w:b/>
          <w:szCs w:val="24"/>
        </w:rPr>
      </w:pPr>
    </w:p>
    <w:p w:rsidR="006F1F9C" w:rsidRPr="00293569" w:rsidRDefault="006F1F9C" w:rsidP="00263408">
      <w:pPr>
        <w:spacing w:line="240" w:lineRule="auto"/>
        <w:ind w:left="284" w:firstLine="424"/>
        <w:contextualSpacing/>
        <w:jc w:val="left"/>
        <w:rPr>
          <w:rFonts w:cs="Times New Roman"/>
          <w:b/>
          <w:bCs/>
          <w:szCs w:val="24"/>
          <w:bdr w:val="none" w:sz="0" w:space="0" w:color="auto" w:frame="1"/>
        </w:rPr>
      </w:pPr>
      <w:r w:rsidRPr="00293569">
        <w:rPr>
          <w:rFonts w:cs="Times New Roman"/>
          <w:b/>
          <w:bCs/>
          <w:szCs w:val="24"/>
          <w:bdr w:val="none" w:sz="0" w:space="0" w:color="auto" w:frame="1"/>
        </w:rPr>
        <w:t>Учебно-методическое и информационное обеспечение</w:t>
      </w:r>
    </w:p>
    <w:p w:rsidR="006F1F9C" w:rsidRPr="00293569" w:rsidRDefault="006F1F9C" w:rsidP="00263408">
      <w:pPr>
        <w:spacing w:line="240" w:lineRule="auto"/>
        <w:ind w:firstLine="709"/>
        <w:contextualSpacing/>
        <w:jc w:val="both"/>
        <w:rPr>
          <w:rFonts w:cs="Times New Roman"/>
          <w:bCs/>
          <w:szCs w:val="24"/>
          <w:bdr w:val="none" w:sz="0" w:space="0" w:color="auto" w:frame="1"/>
        </w:rPr>
      </w:pPr>
      <w:r w:rsidRPr="00293569">
        <w:rPr>
          <w:rFonts w:cs="Times New Roman"/>
          <w:bCs/>
          <w:szCs w:val="24"/>
          <w:bdr w:val="none" w:sz="0" w:space="0" w:color="auto" w:frame="1"/>
        </w:rPr>
        <w:t xml:space="preserve">Реализация программы обеспечивается доступом каждого обучающегося к библиотечному фонду – Электронной библиотечной системе </w:t>
      </w:r>
      <w:r w:rsidRPr="00293569">
        <w:rPr>
          <w:rFonts w:cs="Times New Roman"/>
          <w:bCs/>
          <w:szCs w:val="24"/>
          <w:bdr w:val="none" w:sz="0" w:space="0" w:color="auto" w:frame="1"/>
          <w:lang w:val="en-US"/>
        </w:rPr>
        <w:t>BOOK</w:t>
      </w:r>
      <w:r w:rsidRPr="00293569">
        <w:rPr>
          <w:rFonts w:cs="Times New Roman"/>
          <w:bCs/>
          <w:szCs w:val="24"/>
          <w:bdr w:val="none" w:sz="0" w:space="0" w:color="auto" w:frame="1"/>
        </w:rPr>
        <w:t>.</w:t>
      </w:r>
      <w:r w:rsidRPr="00293569">
        <w:rPr>
          <w:rFonts w:cs="Times New Roman"/>
          <w:bCs/>
          <w:szCs w:val="24"/>
          <w:bdr w:val="none" w:sz="0" w:space="0" w:color="auto" w:frame="1"/>
          <w:lang w:val="en-US"/>
        </w:rPr>
        <w:t>RU</w:t>
      </w:r>
      <w:r w:rsidRPr="00293569">
        <w:rPr>
          <w:rFonts w:cs="Times New Roman"/>
          <w:bCs/>
          <w:szCs w:val="24"/>
          <w:bdr w:val="none" w:sz="0" w:space="0" w:color="auto" w:frame="1"/>
        </w:rPr>
        <w:t xml:space="preserve">. </w:t>
      </w:r>
    </w:p>
    <w:p w:rsidR="006F1F9C" w:rsidRPr="00293569" w:rsidRDefault="006F1F9C" w:rsidP="00263408">
      <w:pPr>
        <w:spacing w:line="240" w:lineRule="auto"/>
        <w:ind w:firstLine="708"/>
        <w:contextualSpacing/>
        <w:jc w:val="left"/>
        <w:rPr>
          <w:rFonts w:cs="Times New Roman"/>
          <w:b/>
          <w:bCs/>
          <w:szCs w:val="24"/>
        </w:rPr>
      </w:pPr>
      <w:r w:rsidRPr="00293569">
        <w:rPr>
          <w:rFonts w:cs="Times New Roman"/>
          <w:b/>
          <w:bCs/>
          <w:szCs w:val="24"/>
        </w:rPr>
        <w:t>Основные источники:</w:t>
      </w:r>
    </w:p>
    <w:p w:rsidR="006F1F9C" w:rsidRPr="00293569" w:rsidRDefault="006F1F9C" w:rsidP="00263408">
      <w:pPr>
        <w:pStyle w:val="ac"/>
        <w:numPr>
          <w:ilvl w:val="0"/>
          <w:numId w:val="3"/>
        </w:numPr>
        <w:contextualSpacing/>
      </w:pPr>
      <w:r w:rsidRPr="00293569">
        <w:rPr>
          <w:bCs/>
        </w:rPr>
        <w:t>Информационные технологии в профессиональной деятельности</w:t>
      </w:r>
      <w:r w:rsidRPr="00293569">
        <w:t xml:space="preserve">: учебник / Е.В. Филимонова. — Москва: </w:t>
      </w:r>
      <w:proofErr w:type="spellStart"/>
      <w:r w:rsidRPr="00293569">
        <w:t>КноРус</w:t>
      </w:r>
      <w:proofErr w:type="spellEnd"/>
      <w:r w:rsidRPr="00293569">
        <w:t xml:space="preserve">, 2017. — 482 с. </w:t>
      </w:r>
    </w:p>
    <w:p w:rsidR="006F1F9C" w:rsidRPr="00293569" w:rsidRDefault="006F1F9C" w:rsidP="00263408">
      <w:pPr>
        <w:pStyle w:val="ac"/>
        <w:numPr>
          <w:ilvl w:val="0"/>
          <w:numId w:val="3"/>
        </w:numPr>
        <w:contextualSpacing/>
      </w:pPr>
      <w:r w:rsidRPr="00293569">
        <w:rPr>
          <w:bCs/>
        </w:rPr>
        <w:t>Информационные технологии. Задачник (для СПО). Учебное пособие</w:t>
      </w:r>
      <w:r w:rsidRPr="00293569">
        <w:t>: учебное пособие / С.В. </w:t>
      </w:r>
      <w:proofErr w:type="spellStart"/>
      <w:r w:rsidRPr="00293569">
        <w:t>Синаторов</w:t>
      </w:r>
      <w:proofErr w:type="spellEnd"/>
      <w:r w:rsidRPr="00293569">
        <w:t xml:space="preserve">. — Москва: </w:t>
      </w:r>
      <w:proofErr w:type="spellStart"/>
      <w:r w:rsidRPr="00293569">
        <w:t>КноРус</w:t>
      </w:r>
      <w:proofErr w:type="spellEnd"/>
      <w:r w:rsidRPr="00293569">
        <w:t xml:space="preserve">, 2018. — 253 с. </w:t>
      </w:r>
    </w:p>
    <w:p w:rsidR="006F1F9C" w:rsidRPr="00293569" w:rsidRDefault="006F1F9C" w:rsidP="00263408">
      <w:pPr>
        <w:pStyle w:val="ac"/>
        <w:ind w:left="0" w:firstLine="708"/>
        <w:rPr>
          <w:b/>
        </w:rPr>
      </w:pPr>
      <w:r w:rsidRPr="00293569">
        <w:rPr>
          <w:b/>
        </w:rPr>
        <w:t>Дополнительные источники:</w:t>
      </w:r>
    </w:p>
    <w:p w:rsidR="006F1F9C" w:rsidRPr="00293569" w:rsidRDefault="006F1F9C" w:rsidP="00263408">
      <w:pPr>
        <w:pStyle w:val="ac"/>
        <w:numPr>
          <w:ilvl w:val="0"/>
          <w:numId w:val="3"/>
        </w:numPr>
        <w:contextualSpacing/>
      </w:pPr>
      <w:r w:rsidRPr="00293569">
        <w:rPr>
          <w:bCs/>
        </w:rPr>
        <w:t>Информатика</w:t>
      </w:r>
      <w:r w:rsidRPr="00293569">
        <w:t>: учебник / Н.Д. </w:t>
      </w:r>
      <w:proofErr w:type="spellStart"/>
      <w:r w:rsidRPr="00293569">
        <w:t>Угринович</w:t>
      </w:r>
      <w:proofErr w:type="spellEnd"/>
      <w:r w:rsidRPr="00293569">
        <w:t xml:space="preserve">. — Москва: </w:t>
      </w:r>
      <w:proofErr w:type="spellStart"/>
      <w:r w:rsidRPr="00293569">
        <w:t>КноРус</w:t>
      </w:r>
      <w:proofErr w:type="spellEnd"/>
      <w:r w:rsidRPr="00293569">
        <w:t xml:space="preserve">, 2018. — 377 с. </w:t>
      </w:r>
    </w:p>
    <w:p w:rsidR="006F1F9C" w:rsidRPr="00293569" w:rsidRDefault="006F1F9C" w:rsidP="00263408">
      <w:pPr>
        <w:pStyle w:val="ac"/>
        <w:numPr>
          <w:ilvl w:val="0"/>
          <w:numId w:val="3"/>
        </w:numPr>
        <w:contextualSpacing/>
      </w:pPr>
      <w:r w:rsidRPr="00293569">
        <w:rPr>
          <w:bCs/>
        </w:rPr>
        <w:t>Информатика. Практикум</w:t>
      </w:r>
      <w:r w:rsidRPr="00293569">
        <w:t>: практикум / Н.Д. </w:t>
      </w:r>
      <w:proofErr w:type="spellStart"/>
      <w:r w:rsidRPr="00293569">
        <w:t>Угринович</w:t>
      </w:r>
      <w:proofErr w:type="spellEnd"/>
      <w:r w:rsidRPr="00293569">
        <w:t xml:space="preserve">. — </w:t>
      </w:r>
      <w:r w:rsidR="007209E5" w:rsidRPr="00293569">
        <w:t>Москва</w:t>
      </w:r>
      <w:r w:rsidRPr="00293569">
        <w:t xml:space="preserve">: </w:t>
      </w:r>
      <w:proofErr w:type="spellStart"/>
      <w:r w:rsidRPr="00293569">
        <w:t>КноРус</w:t>
      </w:r>
      <w:proofErr w:type="spellEnd"/>
      <w:r w:rsidRPr="00293569">
        <w:t>, 2018. — 264 с.</w:t>
      </w:r>
    </w:p>
    <w:p w:rsidR="006F1F9C" w:rsidRPr="00293569" w:rsidRDefault="006F1F9C" w:rsidP="00263408">
      <w:pPr>
        <w:pStyle w:val="ac"/>
        <w:numPr>
          <w:ilvl w:val="0"/>
          <w:numId w:val="3"/>
        </w:numPr>
        <w:contextualSpacing/>
      </w:pPr>
      <w:r w:rsidRPr="00293569">
        <w:rPr>
          <w:bCs/>
        </w:rPr>
        <w:t>Пакеты прикладных программ. Учебное пособие</w:t>
      </w:r>
      <w:r w:rsidRPr="00293569">
        <w:t>: учебное пособие / С.В. </w:t>
      </w:r>
      <w:proofErr w:type="spellStart"/>
      <w:r w:rsidRPr="00293569">
        <w:t>Синаторов</w:t>
      </w:r>
      <w:proofErr w:type="spellEnd"/>
      <w:r w:rsidRPr="00293569">
        <w:t xml:space="preserve">. — Москва: </w:t>
      </w:r>
      <w:proofErr w:type="spellStart"/>
      <w:r w:rsidRPr="00293569">
        <w:t>КноРус</w:t>
      </w:r>
      <w:proofErr w:type="spellEnd"/>
      <w:r w:rsidRPr="00293569">
        <w:t>, 2019. — 195 с. —</w:t>
      </w:r>
    </w:p>
    <w:p w:rsidR="00CE7D20" w:rsidRPr="00293569" w:rsidRDefault="00CE7D20" w:rsidP="00263408">
      <w:pPr>
        <w:pStyle w:val="ac"/>
        <w:ind w:left="360" w:firstLine="348"/>
        <w:rPr>
          <w:b/>
        </w:rPr>
      </w:pPr>
    </w:p>
    <w:p w:rsidR="006F1F9C" w:rsidRPr="00293569" w:rsidRDefault="006F1F9C" w:rsidP="00263408">
      <w:pPr>
        <w:pStyle w:val="ac"/>
        <w:ind w:left="360" w:firstLine="348"/>
        <w:rPr>
          <w:b/>
        </w:rPr>
      </w:pPr>
      <w:r w:rsidRPr="00293569">
        <w:rPr>
          <w:b/>
        </w:rPr>
        <w:t>Интернет-ресурсы:</w:t>
      </w:r>
    </w:p>
    <w:p w:rsidR="006F1F9C" w:rsidRPr="00293569" w:rsidRDefault="006F1F9C" w:rsidP="00263408">
      <w:pPr>
        <w:pStyle w:val="ac"/>
        <w:ind w:left="0" w:firstLine="426"/>
      </w:pPr>
      <w:r w:rsidRPr="00293569">
        <w:t xml:space="preserve">1. </w:t>
      </w:r>
      <w:r w:rsidRPr="00293569">
        <w:rPr>
          <w:lang w:val="en-US"/>
        </w:rPr>
        <w:t>book</w:t>
      </w:r>
      <w:r w:rsidRPr="00293569">
        <w:t>.</w:t>
      </w:r>
      <w:proofErr w:type="spellStart"/>
      <w:r w:rsidRPr="00293569">
        <w:rPr>
          <w:lang w:val="en-US"/>
        </w:rPr>
        <w:t>ru</w:t>
      </w:r>
      <w:proofErr w:type="spellEnd"/>
      <w:r w:rsidR="00CE7D20" w:rsidRPr="00293569">
        <w:t xml:space="preserve">. </w:t>
      </w:r>
      <w:r w:rsidRPr="00293569">
        <w:t>Информационные технологии. Онлайн-тестирование</w:t>
      </w:r>
    </w:p>
    <w:p w:rsidR="00CE7D20" w:rsidRPr="00293569" w:rsidRDefault="00CE7D20" w:rsidP="00263408">
      <w:pPr>
        <w:pStyle w:val="ac"/>
        <w:ind w:left="360" w:firstLine="348"/>
        <w:rPr>
          <w:b/>
        </w:rPr>
      </w:pPr>
    </w:p>
    <w:p w:rsidR="00CE7D20" w:rsidRPr="00293569" w:rsidRDefault="00CE7D20" w:rsidP="00263408">
      <w:pPr>
        <w:pStyle w:val="ac"/>
        <w:ind w:left="360" w:firstLine="348"/>
        <w:rPr>
          <w:b/>
        </w:rPr>
      </w:pPr>
      <w:r w:rsidRPr="00293569">
        <w:rPr>
          <w:b/>
        </w:rPr>
        <w:t xml:space="preserve">Дополнительные </w:t>
      </w:r>
      <w:proofErr w:type="spellStart"/>
      <w:r w:rsidRPr="00293569">
        <w:rPr>
          <w:b/>
        </w:rPr>
        <w:t>интернет-ресурсы</w:t>
      </w:r>
      <w:proofErr w:type="spellEnd"/>
      <w:r w:rsidRPr="00293569">
        <w:rPr>
          <w:b/>
        </w:rPr>
        <w:t>:</w:t>
      </w:r>
    </w:p>
    <w:p w:rsidR="005D5A37" w:rsidRPr="00293569" w:rsidRDefault="00322B57" w:rsidP="00263408">
      <w:pPr>
        <w:pStyle w:val="ac"/>
        <w:numPr>
          <w:ilvl w:val="0"/>
          <w:numId w:val="81"/>
        </w:numPr>
      </w:pPr>
      <w:hyperlink r:id="rId76" w:history="1">
        <w:r w:rsidR="005D5A37" w:rsidRPr="00293569">
          <w:rPr>
            <w:rStyle w:val="af6"/>
          </w:rPr>
          <w:t>https://3dmaster.ru/uroki/</w:t>
        </w:r>
      </w:hyperlink>
    </w:p>
    <w:p w:rsidR="00CE7D20" w:rsidRPr="00293569" w:rsidRDefault="00322B57" w:rsidP="00263408">
      <w:pPr>
        <w:pStyle w:val="ac"/>
        <w:numPr>
          <w:ilvl w:val="0"/>
          <w:numId w:val="81"/>
        </w:numPr>
      </w:pPr>
      <w:hyperlink r:id="rId77" w:history="1">
        <w:r w:rsidR="00CE7D20" w:rsidRPr="00293569">
          <w:rPr>
            <w:rStyle w:val="af6"/>
          </w:rPr>
          <w:t>http://samoychiteli.ru/document282.html</w:t>
        </w:r>
      </w:hyperlink>
    </w:p>
    <w:p w:rsidR="009552D7" w:rsidRPr="00293569" w:rsidRDefault="00322B57" w:rsidP="00263408">
      <w:pPr>
        <w:pStyle w:val="ac"/>
        <w:numPr>
          <w:ilvl w:val="0"/>
          <w:numId w:val="81"/>
        </w:numPr>
      </w:pPr>
      <w:hyperlink r:id="rId78" w:tgtFrame="_blank" w:history="1">
        <w:r w:rsidR="007209E5" w:rsidRPr="00293569">
          <w:t>https://compress.ru</w:t>
        </w:r>
      </w:hyperlink>
      <w:r w:rsidR="007209E5" w:rsidRPr="00293569">
        <w:t xml:space="preserve"> </w:t>
      </w:r>
    </w:p>
    <w:p w:rsidR="00C362DC" w:rsidRPr="00293569" w:rsidRDefault="00322B57" w:rsidP="00263408">
      <w:pPr>
        <w:pStyle w:val="ac"/>
        <w:numPr>
          <w:ilvl w:val="0"/>
          <w:numId w:val="81"/>
        </w:numPr>
      </w:pPr>
      <w:hyperlink r:id="rId79" w:history="1">
        <w:r w:rsidR="00C362DC" w:rsidRPr="00293569">
          <w:rPr>
            <w:rStyle w:val="af6"/>
          </w:rPr>
          <w:t>http://www.3dmax-tutorials.ru</w:t>
        </w:r>
      </w:hyperlink>
    </w:p>
    <w:p w:rsidR="00CE7D20" w:rsidRPr="00293569" w:rsidRDefault="00322B57" w:rsidP="00263408">
      <w:pPr>
        <w:pStyle w:val="ac"/>
        <w:numPr>
          <w:ilvl w:val="0"/>
          <w:numId w:val="81"/>
        </w:numPr>
      </w:pPr>
      <w:hyperlink r:id="rId80" w:tgtFrame="_blank" w:tooltip="Открыть страничку в новом окне" w:history="1">
        <w:r w:rsidR="007209E5" w:rsidRPr="00293569">
          <w:t>http://kuzyaaaaaaqwerrfgtbvffa.blogspot.com/2015/03/3-d-max.html</w:t>
        </w:r>
      </w:hyperlink>
    </w:p>
    <w:p w:rsidR="00B656A1" w:rsidRPr="00293569" w:rsidRDefault="00322B57" w:rsidP="00263408">
      <w:pPr>
        <w:pStyle w:val="ac"/>
        <w:numPr>
          <w:ilvl w:val="0"/>
          <w:numId w:val="81"/>
        </w:numPr>
      </w:pPr>
      <w:hyperlink r:id="rId81" w:tgtFrame="_blank" w:tooltip="Открыть страничку в новом окне" w:history="1">
        <w:r w:rsidR="00B656A1" w:rsidRPr="00293569">
          <w:t>http://3d-box.ru/urok__4_delaem_stul__modifikatori_loft__extrude_i_bevel_.htm</w:t>
        </w:r>
      </w:hyperlink>
    </w:p>
    <w:p w:rsidR="006F1F9C" w:rsidRPr="00293569" w:rsidRDefault="006F1F9C" w:rsidP="00263408">
      <w:pPr>
        <w:spacing w:line="240" w:lineRule="auto"/>
        <w:contextualSpacing/>
        <w:jc w:val="both"/>
        <w:rPr>
          <w:rFonts w:cs="Times New Roman"/>
          <w:bCs/>
          <w:szCs w:val="24"/>
          <w:bdr w:val="none" w:sz="0" w:space="0" w:color="auto" w:frame="1"/>
        </w:rPr>
      </w:pPr>
    </w:p>
    <w:p w:rsidR="006F1F9C" w:rsidRPr="00293569" w:rsidRDefault="006F1F9C" w:rsidP="00263408">
      <w:pPr>
        <w:spacing w:line="240" w:lineRule="auto"/>
        <w:ind w:left="426" w:firstLine="282"/>
        <w:contextualSpacing/>
        <w:jc w:val="both"/>
        <w:rPr>
          <w:rFonts w:cs="Times New Roman"/>
          <w:b/>
          <w:bCs/>
          <w:szCs w:val="24"/>
          <w:bdr w:val="none" w:sz="0" w:space="0" w:color="auto" w:frame="1"/>
        </w:rPr>
      </w:pPr>
      <w:r w:rsidRPr="00293569">
        <w:rPr>
          <w:rFonts w:cs="Times New Roman"/>
          <w:b/>
          <w:bCs/>
          <w:szCs w:val="24"/>
          <w:bdr w:val="none" w:sz="0" w:space="0" w:color="auto" w:frame="1"/>
        </w:rPr>
        <w:t>Материально-техническое обеспечение</w:t>
      </w:r>
    </w:p>
    <w:p w:rsidR="006F1F9C" w:rsidRPr="00293569" w:rsidRDefault="006F1F9C" w:rsidP="00263408">
      <w:pPr>
        <w:spacing w:line="240" w:lineRule="auto"/>
        <w:ind w:firstLine="709"/>
        <w:contextualSpacing/>
        <w:jc w:val="both"/>
        <w:rPr>
          <w:rFonts w:cs="Times New Roman"/>
          <w:bCs/>
          <w:szCs w:val="24"/>
          <w:bdr w:val="none" w:sz="0" w:space="0" w:color="auto" w:frame="1"/>
        </w:rPr>
      </w:pPr>
      <w:r w:rsidRPr="00293569">
        <w:rPr>
          <w:rFonts w:cs="Times New Roman"/>
          <w:bCs/>
          <w:szCs w:val="24"/>
          <w:bdr w:val="none" w:sz="0" w:space="0" w:color="auto" w:frame="1"/>
        </w:rPr>
        <w:t>Материально-техническое обеспечение включает в себя наличие специализированного к</w:t>
      </w:r>
      <w:r w:rsidRPr="00293569">
        <w:rPr>
          <w:rFonts w:cs="Times New Roman"/>
          <w:bCs/>
          <w:szCs w:val="24"/>
          <w:bdr w:val="none" w:sz="0" w:space="0" w:color="auto" w:frame="1"/>
        </w:rPr>
        <w:t>а</w:t>
      </w:r>
      <w:r w:rsidRPr="00293569">
        <w:rPr>
          <w:rFonts w:cs="Times New Roman"/>
          <w:bCs/>
          <w:szCs w:val="24"/>
          <w:bdr w:val="none" w:sz="0" w:space="0" w:color="auto" w:frame="1"/>
        </w:rPr>
        <w:t>бинета, имеющего:</w:t>
      </w:r>
    </w:p>
    <w:p w:rsidR="006F1F9C" w:rsidRPr="00293569" w:rsidRDefault="006F1F9C" w:rsidP="00263408">
      <w:pPr>
        <w:numPr>
          <w:ilvl w:val="0"/>
          <w:numId w:val="2"/>
        </w:numPr>
        <w:spacing w:line="240" w:lineRule="auto"/>
        <w:ind w:left="709"/>
        <w:contextualSpacing/>
        <w:jc w:val="both"/>
        <w:rPr>
          <w:rFonts w:cs="Times New Roman"/>
          <w:szCs w:val="24"/>
        </w:rPr>
      </w:pPr>
      <w:r w:rsidRPr="00293569">
        <w:rPr>
          <w:rFonts w:cs="Times New Roman"/>
          <w:szCs w:val="24"/>
        </w:rPr>
        <w:t xml:space="preserve">посадочные места по количеству </w:t>
      </w:r>
      <w:proofErr w:type="gramStart"/>
      <w:r w:rsidRPr="00293569">
        <w:rPr>
          <w:rFonts w:cs="Times New Roman"/>
          <w:szCs w:val="24"/>
        </w:rPr>
        <w:t>обучающихся</w:t>
      </w:r>
      <w:proofErr w:type="gramEnd"/>
      <w:r w:rsidRPr="00293569">
        <w:rPr>
          <w:rFonts w:cs="Times New Roman"/>
          <w:szCs w:val="24"/>
        </w:rPr>
        <w:t xml:space="preserve">; </w:t>
      </w:r>
    </w:p>
    <w:p w:rsidR="006F1F9C" w:rsidRPr="00293569" w:rsidRDefault="006F1F9C" w:rsidP="00263408">
      <w:pPr>
        <w:numPr>
          <w:ilvl w:val="0"/>
          <w:numId w:val="2"/>
        </w:numPr>
        <w:spacing w:line="240" w:lineRule="auto"/>
        <w:ind w:left="709"/>
        <w:contextualSpacing/>
        <w:jc w:val="both"/>
        <w:rPr>
          <w:rFonts w:cs="Times New Roman"/>
          <w:szCs w:val="24"/>
        </w:rPr>
      </w:pPr>
      <w:r w:rsidRPr="00293569">
        <w:rPr>
          <w:rFonts w:cs="Times New Roman"/>
          <w:szCs w:val="24"/>
        </w:rPr>
        <w:t xml:space="preserve">рабочее место преподавателя; </w:t>
      </w:r>
    </w:p>
    <w:p w:rsidR="006F1F9C" w:rsidRPr="00293569" w:rsidRDefault="006F1F9C" w:rsidP="00263408">
      <w:pPr>
        <w:numPr>
          <w:ilvl w:val="0"/>
          <w:numId w:val="2"/>
        </w:numPr>
        <w:spacing w:line="240" w:lineRule="auto"/>
        <w:ind w:left="709"/>
        <w:contextualSpacing/>
        <w:jc w:val="both"/>
        <w:rPr>
          <w:rFonts w:cs="Times New Roman"/>
          <w:szCs w:val="24"/>
          <w:bdr w:val="none" w:sz="0" w:space="0" w:color="auto" w:frame="1"/>
        </w:rPr>
      </w:pPr>
      <w:r w:rsidRPr="00293569">
        <w:rPr>
          <w:rFonts w:cs="Times New Roman"/>
          <w:szCs w:val="24"/>
        </w:rPr>
        <w:t xml:space="preserve">технические средства обучения: компьютер с лицензионным программным обеспечением и выходом в сеть Интернет, лицензионное или свободно распространяемое программное обеспечение по профилю обучения, мультимедийный проектор. </w:t>
      </w:r>
    </w:p>
    <w:p w:rsidR="006F1F9C" w:rsidRPr="00293569" w:rsidRDefault="006F1F9C" w:rsidP="00263408">
      <w:pPr>
        <w:spacing w:line="240" w:lineRule="auto"/>
        <w:ind w:firstLine="709"/>
        <w:contextualSpacing/>
        <w:jc w:val="both"/>
        <w:rPr>
          <w:rFonts w:cs="Times New Roman"/>
          <w:szCs w:val="24"/>
        </w:rPr>
      </w:pPr>
      <w:r w:rsidRPr="00293569">
        <w:rPr>
          <w:rFonts w:cs="Times New Roman"/>
          <w:szCs w:val="24"/>
        </w:rPr>
        <w:t>Для проведения лабораторно-практических занятий имеется учебный класс, укомплект</w:t>
      </w:r>
      <w:r w:rsidRPr="00293569">
        <w:rPr>
          <w:rFonts w:cs="Times New Roman"/>
          <w:szCs w:val="24"/>
        </w:rPr>
        <w:t>о</w:t>
      </w:r>
      <w:r w:rsidRPr="00293569">
        <w:rPr>
          <w:rFonts w:cs="Times New Roman"/>
          <w:szCs w:val="24"/>
        </w:rPr>
        <w:t>ванный всем необходимым оборудованием и инвентарем.</w:t>
      </w:r>
    </w:p>
    <w:p w:rsidR="00C439AB" w:rsidRPr="00293569" w:rsidRDefault="006F1F9C" w:rsidP="00263408">
      <w:pPr>
        <w:spacing w:line="240" w:lineRule="auto"/>
        <w:contextualSpacing/>
        <w:jc w:val="both"/>
        <w:rPr>
          <w:rFonts w:cs="Times New Roman"/>
          <w:szCs w:val="24"/>
        </w:rPr>
      </w:pPr>
      <w:r w:rsidRPr="00293569">
        <w:rPr>
          <w:rFonts w:cs="Times New Roman"/>
          <w:szCs w:val="24"/>
        </w:rPr>
        <w:tab/>
      </w:r>
    </w:p>
    <w:p w:rsidR="00FA3FBC" w:rsidRPr="00293569" w:rsidRDefault="00C439AB" w:rsidP="00947723">
      <w:pPr>
        <w:spacing w:line="240" w:lineRule="auto"/>
        <w:contextualSpacing/>
        <w:jc w:val="both"/>
        <w:rPr>
          <w:rFonts w:cs="Times New Roman"/>
          <w:szCs w:val="24"/>
        </w:rPr>
      </w:pPr>
      <w:r w:rsidRPr="00293569">
        <w:rPr>
          <w:rFonts w:cs="Times New Roman"/>
          <w:szCs w:val="24"/>
        </w:rPr>
        <w:tab/>
      </w:r>
    </w:p>
    <w:p w:rsidR="00FA3FBC" w:rsidRPr="00293569" w:rsidRDefault="00FA3FBC" w:rsidP="00263408">
      <w:pPr>
        <w:spacing w:line="240" w:lineRule="auto"/>
        <w:contextualSpacing/>
        <w:jc w:val="both"/>
        <w:rPr>
          <w:rFonts w:cs="Times New Roman"/>
          <w:szCs w:val="24"/>
        </w:rPr>
      </w:pPr>
    </w:p>
    <w:p w:rsidR="00FA3FBC" w:rsidRPr="00293569" w:rsidRDefault="00FA3FBC" w:rsidP="00263408">
      <w:pPr>
        <w:spacing w:line="240" w:lineRule="auto"/>
        <w:contextualSpacing/>
        <w:jc w:val="both"/>
        <w:rPr>
          <w:rFonts w:cs="Times New Roman"/>
          <w:szCs w:val="24"/>
        </w:rPr>
      </w:pPr>
    </w:p>
    <w:p w:rsidR="006F1F9C" w:rsidRPr="00293569" w:rsidRDefault="006F1F9C" w:rsidP="00263408">
      <w:pPr>
        <w:spacing w:line="240" w:lineRule="auto"/>
        <w:contextualSpacing/>
        <w:rPr>
          <w:rFonts w:cs="Times New Roman"/>
          <w:szCs w:val="24"/>
        </w:rPr>
      </w:pPr>
    </w:p>
    <w:p w:rsidR="0026594C" w:rsidRPr="00293569" w:rsidRDefault="0026594C" w:rsidP="00263408">
      <w:pPr>
        <w:spacing w:line="240" w:lineRule="auto"/>
        <w:contextualSpacing/>
        <w:rPr>
          <w:rFonts w:cs="Times New Roman"/>
          <w:szCs w:val="24"/>
        </w:rPr>
      </w:pPr>
    </w:p>
    <w:sectPr w:rsidR="0026594C" w:rsidRPr="00293569" w:rsidSect="0026340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B57" w:rsidRDefault="00322B57" w:rsidP="006C05DB">
      <w:pPr>
        <w:spacing w:line="240" w:lineRule="auto"/>
      </w:pPr>
      <w:r>
        <w:separator/>
      </w:r>
    </w:p>
  </w:endnote>
  <w:endnote w:type="continuationSeparator" w:id="0">
    <w:p w:rsidR="00322B57" w:rsidRDefault="00322B57" w:rsidP="006C0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297424"/>
    </w:sdtPr>
    <w:sdtEndPr/>
    <w:sdtContent>
      <w:p w:rsidR="00A47ED8" w:rsidRDefault="00A47ED8">
        <w:pPr>
          <w:pStyle w:val="aa"/>
          <w:jc w:val="right"/>
        </w:pPr>
        <w:r>
          <w:fldChar w:fldCharType="begin"/>
        </w:r>
        <w:r>
          <w:instrText xml:space="preserve"> PAGE   \* MERGEFORMAT </w:instrText>
        </w:r>
        <w:r>
          <w:fldChar w:fldCharType="separate"/>
        </w:r>
        <w:r w:rsidR="0057717B">
          <w:rPr>
            <w:noProof/>
          </w:rPr>
          <w:t>2</w:t>
        </w:r>
        <w:r>
          <w:rPr>
            <w:noProof/>
          </w:rPr>
          <w:fldChar w:fldCharType="end"/>
        </w:r>
      </w:p>
    </w:sdtContent>
  </w:sdt>
  <w:p w:rsidR="00A47ED8" w:rsidRDefault="00A47ED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911971"/>
    </w:sdtPr>
    <w:sdtEndPr/>
    <w:sdtContent>
      <w:p w:rsidR="00A47ED8" w:rsidRDefault="00A47ED8">
        <w:pPr>
          <w:pStyle w:val="aa"/>
          <w:jc w:val="right"/>
        </w:pPr>
        <w:r>
          <w:fldChar w:fldCharType="begin"/>
        </w:r>
        <w:r>
          <w:instrText>PAGE   \* MERGEFORMAT</w:instrText>
        </w:r>
        <w:r>
          <w:fldChar w:fldCharType="separate"/>
        </w:r>
        <w:r>
          <w:rPr>
            <w:noProof/>
          </w:rPr>
          <w:t>1</w:t>
        </w:r>
        <w:r>
          <w:rPr>
            <w:noProof/>
          </w:rPr>
          <w:fldChar w:fldCharType="end"/>
        </w:r>
      </w:p>
    </w:sdtContent>
  </w:sdt>
  <w:p w:rsidR="00A47ED8" w:rsidRDefault="00A47ED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91610"/>
    </w:sdtPr>
    <w:sdtEndPr/>
    <w:sdtContent>
      <w:p w:rsidR="00A47ED8" w:rsidRDefault="00A47ED8">
        <w:pPr>
          <w:pStyle w:val="aa"/>
          <w:jc w:val="right"/>
        </w:pPr>
        <w:r>
          <w:fldChar w:fldCharType="begin"/>
        </w:r>
        <w:r>
          <w:instrText xml:space="preserve"> PAGE   \* MERGEFORMAT </w:instrText>
        </w:r>
        <w:r>
          <w:fldChar w:fldCharType="separate"/>
        </w:r>
        <w:r w:rsidR="0057717B">
          <w:rPr>
            <w:noProof/>
          </w:rPr>
          <w:t>26</w:t>
        </w:r>
        <w:r>
          <w:rPr>
            <w:noProof/>
          </w:rPr>
          <w:fldChar w:fldCharType="end"/>
        </w:r>
      </w:p>
    </w:sdtContent>
  </w:sdt>
  <w:p w:rsidR="00A47ED8" w:rsidRDefault="00A47ED8">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77475"/>
    </w:sdtPr>
    <w:sdtEndPr/>
    <w:sdtContent>
      <w:p w:rsidR="00A47ED8" w:rsidRDefault="00A47ED8">
        <w:pPr>
          <w:pStyle w:val="aa"/>
          <w:jc w:val="right"/>
        </w:pPr>
        <w:r>
          <w:fldChar w:fldCharType="begin"/>
        </w:r>
        <w:r>
          <w:instrText>PAGE   \* MERGEFORMAT</w:instrText>
        </w:r>
        <w:r>
          <w:fldChar w:fldCharType="separate"/>
        </w:r>
        <w:r>
          <w:rPr>
            <w:noProof/>
          </w:rPr>
          <w:t>1</w:t>
        </w:r>
        <w:r>
          <w:rPr>
            <w:noProof/>
          </w:rPr>
          <w:fldChar w:fldCharType="end"/>
        </w:r>
      </w:p>
    </w:sdtContent>
  </w:sdt>
  <w:p w:rsidR="00A47ED8" w:rsidRDefault="00A47ED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B57" w:rsidRDefault="00322B57" w:rsidP="006C05DB">
      <w:pPr>
        <w:spacing w:line="240" w:lineRule="auto"/>
      </w:pPr>
      <w:r>
        <w:separator/>
      </w:r>
    </w:p>
  </w:footnote>
  <w:footnote w:type="continuationSeparator" w:id="0">
    <w:p w:rsidR="00322B57" w:rsidRDefault="00322B57" w:rsidP="006C05D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34B"/>
    <w:multiLevelType w:val="multilevel"/>
    <w:tmpl w:val="97287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18321EF"/>
    <w:multiLevelType w:val="multilevel"/>
    <w:tmpl w:val="11B4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F275D"/>
    <w:multiLevelType w:val="multilevel"/>
    <w:tmpl w:val="856E5786"/>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4222F2B"/>
    <w:multiLevelType w:val="multilevel"/>
    <w:tmpl w:val="5FE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3C0CFE"/>
    <w:multiLevelType w:val="hybridMultilevel"/>
    <w:tmpl w:val="4516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5D7EB9"/>
    <w:multiLevelType w:val="multilevel"/>
    <w:tmpl w:val="9B685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D66937"/>
    <w:multiLevelType w:val="multilevel"/>
    <w:tmpl w:val="D02E0A90"/>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A4F2A6E"/>
    <w:multiLevelType w:val="multilevel"/>
    <w:tmpl w:val="F8E63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E40FC6"/>
    <w:multiLevelType w:val="multilevel"/>
    <w:tmpl w:val="3AA6520C"/>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0F915423"/>
    <w:multiLevelType w:val="hybridMultilevel"/>
    <w:tmpl w:val="FA10E6A4"/>
    <w:lvl w:ilvl="0" w:tplc="C3087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932F9C"/>
    <w:multiLevelType w:val="hybridMultilevel"/>
    <w:tmpl w:val="4516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746C63"/>
    <w:multiLevelType w:val="multilevel"/>
    <w:tmpl w:val="03C84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775F7B"/>
    <w:multiLevelType w:val="multilevel"/>
    <w:tmpl w:val="E420348A"/>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15D41602"/>
    <w:multiLevelType w:val="multilevel"/>
    <w:tmpl w:val="918E7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BD63DC"/>
    <w:multiLevelType w:val="multilevel"/>
    <w:tmpl w:val="711E0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88020C3"/>
    <w:multiLevelType w:val="multilevel"/>
    <w:tmpl w:val="0E16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0027A5"/>
    <w:multiLevelType w:val="multilevel"/>
    <w:tmpl w:val="03C84C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1A903067"/>
    <w:multiLevelType w:val="multilevel"/>
    <w:tmpl w:val="918E7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A2763D"/>
    <w:multiLevelType w:val="hybridMultilevel"/>
    <w:tmpl w:val="890048D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DF0DDC"/>
    <w:multiLevelType w:val="multilevel"/>
    <w:tmpl w:val="AF2843E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1BED0C53"/>
    <w:multiLevelType w:val="multilevel"/>
    <w:tmpl w:val="180267D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1D6F6485"/>
    <w:multiLevelType w:val="multilevel"/>
    <w:tmpl w:val="2DE2A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D8D69F8"/>
    <w:multiLevelType w:val="hybridMultilevel"/>
    <w:tmpl w:val="4498C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A7554F"/>
    <w:multiLevelType w:val="hybridMultilevel"/>
    <w:tmpl w:val="4516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EF633A"/>
    <w:multiLevelType w:val="hybridMultilevel"/>
    <w:tmpl w:val="F4727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0FE6F3C"/>
    <w:multiLevelType w:val="multilevel"/>
    <w:tmpl w:val="30D6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15E5322"/>
    <w:multiLevelType w:val="multilevel"/>
    <w:tmpl w:val="0EAE9D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16A1FBE"/>
    <w:multiLevelType w:val="multilevel"/>
    <w:tmpl w:val="F0E2A37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22E90F7B"/>
    <w:multiLevelType w:val="multilevel"/>
    <w:tmpl w:val="33046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7342B0C"/>
    <w:multiLevelType w:val="hybridMultilevel"/>
    <w:tmpl w:val="4516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E273E9"/>
    <w:multiLevelType w:val="multilevel"/>
    <w:tmpl w:val="2274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F12C3F"/>
    <w:multiLevelType w:val="multilevel"/>
    <w:tmpl w:val="97287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306E1A80"/>
    <w:multiLevelType w:val="multilevel"/>
    <w:tmpl w:val="CD6E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3E4E18"/>
    <w:multiLevelType w:val="hybridMultilevel"/>
    <w:tmpl w:val="823A6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875160"/>
    <w:multiLevelType w:val="multilevel"/>
    <w:tmpl w:val="C4D49DFC"/>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31D32FE5"/>
    <w:multiLevelType w:val="multilevel"/>
    <w:tmpl w:val="5E705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2F46794"/>
    <w:multiLevelType w:val="hybridMultilevel"/>
    <w:tmpl w:val="3426EEE8"/>
    <w:lvl w:ilvl="0" w:tplc="C3087E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61A3EF5"/>
    <w:multiLevelType w:val="multilevel"/>
    <w:tmpl w:val="A754F60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36C73671"/>
    <w:multiLevelType w:val="multilevel"/>
    <w:tmpl w:val="9724A50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7FF00DE"/>
    <w:multiLevelType w:val="multilevel"/>
    <w:tmpl w:val="918E781A"/>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3C054CCC"/>
    <w:multiLevelType w:val="multilevel"/>
    <w:tmpl w:val="E990C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CF83862"/>
    <w:multiLevelType w:val="multilevel"/>
    <w:tmpl w:val="918E7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FEB57DB"/>
    <w:multiLevelType w:val="multilevel"/>
    <w:tmpl w:val="503E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2091B7D"/>
    <w:multiLevelType w:val="multilevel"/>
    <w:tmpl w:val="A294B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5313CAC"/>
    <w:multiLevelType w:val="hybridMultilevel"/>
    <w:tmpl w:val="B7E68476"/>
    <w:lvl w:ilvl="0" w:tplc="C96264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5AD33B4"/>
    <w:multiLevelType w:val="hybridMultilevel"/>
    <w:tmpl w:val="876E0B64"/>
    <w:lvl w:ilvl="0" w:tplc="C96264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B132E1"/>
    <w:multiLevelType w:val="multilevel"/>
    <w:tmpl w:val="38D23CD2"/>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481768BF"/>
    <w:multiLevelType w:val="hybridMultilevel"/>
    <w:tmpl w:val="687E3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DE2F69"/>
    <w:multiLevelType w:val="multilevel"/>
    <w:tmpl w:val="841ED50A"/>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B6B0FE5"/>
    <w:multiLevelType w:val="multilevel"/>
    <w:tmpl w:val="97287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C6A3F76"/>
    <w:multiLevelType w:val="multilevel"/>
    <w:tmpl w:val="97287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4F041291"/>
    <w:multiLevelType w:val="multilevel"/>
    <w:tmpl w:val="AF28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004002B"/>
    <w:multiLevelType w:val="hybridMultilevel"/>
    <w:tmpl w:val="2B48C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31507DF"/>
    <w:multiLevelType w:val="multilevel"/>
    <w:tmpl w:val="3432D8D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nsid w:val="572E3F51"/>
    <w:multiLevelType w:val="hybridMultilevel"/>
    <w:tmpl w:val="89004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7632F12"/>
    <w:multiLevelType w:val="multilevel"/>
    <w:tmpl w:val="F8E6353A"/>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nsid w:val="58B30917"/>
    <w:multiLevelType w:val="multilevel"/>
    <w:tmpl w:val="229C121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nsid w:val="59642C60"/>
    <w:multiLevelType w:val="multilevel"/>
    <w:tmpl w:val="F0E2A37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5C783329"/>
    <w:multiLevelType w:val="hybridMultilevel"/>
    <w:tmpl w:val="E26AA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CFD15F7"/>
    <w:multiLevelType w:val="hybridMultilevel"/>
    <w:tmpl w:val="B1FC8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EC0437D"/>
    <w:multiLevelType w:val="multilevel"/>
    <w:tmpl w:val="229C121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nsid w:val="5F422702"/>
    <w:multiLevelType w:val="hybridMultilevel"/>
    <w:tmpl w:val="5302CDB4"/>
    <w:lvl w:ilvl="0" w:tplc="98465E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F9342A8"/>
    <w:multiLevelType w:val="multilevel"/>
    <w:tmpl w:val="B570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FF61E88"/>
    <w:multiLevelType w:val="multilevel"/>
    <w:tmpl w:val="FD96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0DF206D"/>
    <w:multiLevelType w:val="multilevel"/>
    <w:tmpl w:val="57BAEED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nsid w:val="622207CA"/>
    <w:multiLevelType w:val="multilevel"/>
    <w:tmpl w:val="9C0E2EB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nsid w:val="62AB18EC"/>
    <w:multiLevelType w:val="multilevel"/>
    <w:tmpl w:val="AF2843E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nsid w:val="66436FE7"/>
    <w:multiLevelType w:val="multilevel"/>
    <w:tmpl w:val="8CC4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8611E53"/>
    <w:multiLevelType w:val="multilevel"/>
    <w:tmpl w:val="F8E63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C28157D"/>
    <w:multiLevelType w:val="multilevel"/>
    <w:tmpl w:val="1706B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C6E1390"/>
    <w:multiLevelType w:val="multilevel"/>
    <w:tmpl w:val="0A62D598"/>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nsid w:val="6D4945DC"/>
    <w:multiLevelType w:val="hybridMultilevel"/>
    <w:tmpl w:val="A0A69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D8D0067"/>
    <w:multiLevelType w:val="hybridMultilevel"/>
    <w:tmpl w:val="4516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DD9709D"/>
    <w:multiLevelType w:val="multilevel"/>
    <w:tmpl w:val="1C08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6562DE"/>
    <w:multiLevelType w:val="hybridMultilevel"/>
    <w:tmpl w:val="4E683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61B2D0A"/>
    <w:multiLevelType w:val="multilevel"/>
    <w:tmpl w:val="439C0EA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nsid w:val="78536AA2"/>
    <w:multiLevelType w:val="multilevel"/>
    <w:tmpl w:val="918E7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8B45921"/>
    <w:multiLevelType w:val="multilevel"/>
    <w:tmpl w:val="F0E2A37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nsid w:val="7AC356A0"/>
    <w:multiLevelType w:val="hybridMultilevel"/>
    <w:tmpl w:val="FE4C5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AF012BB"/>
    <w:multiLevelType w:val="hybridMultilevel"/>
    <w:tmpl w:val="4516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C076A08"/>
    <w:multiLevelType w:val="multilevel"/>
    <w:tmpl w:val="7BB0A1F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nsid w:val="7C78486D"/>
    <w:multiLevelType w:val="multilevel"/>
    <w:tmpl w:val="89EEEB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7CCD2213"/>
    <w:multiLevelType w:val="multilevel"/>
    <w:tmpl w:val="CB06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E560506"/>
    <w:multiLevelType w:val="multilevel"/>
    <w:tmpl w:val="EA1E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ECE6A72"/>
    <w:multiLevelType w:val="multilevel"/>
    <w:tmpl w:val="97287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7F8B5B66"/>
    <w:multiLevelType w:val="hybridMultilevel"/>
    <w:tmpl w:val="4516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6"/>
  </w:num>
  <w:num w:numId="3">
    <w:abstractNumId w:val="22"/>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1"/>
  </w:num>
  <w:num w:numId="7">
    <w:abstractNumId w:val="50"/>
  </w:num>
  <w:num w:numId="8">
    <w:abstractNumId w:val="72"/>
  </w:num>
  <w:num w:numId="9">
    <w:abstractNumId w:val="4"/>
  </w:num>
  <w:num w:numId="10">
    <w:abstractNumId w:val="85"/>
  </w:num>
  <w:num w:numId="11">
    <w:abstractNumId w:val="10"/>
  </w:num>
  <w:num w:numId="12">
    <w:abstractNumId w:val="23"/>
  </w:num>
  <w:num w:numId="13">
    <w:abstractNumId w:val="29"/>
  </w:num>
  <w:num w:numId="14">
    <w:abstractNumId w:val="79"/>
  </w:num>
  <w:num w:numId="15">
    <w:abstractNumId w:val="84"/>
  </w:num>
  <w:num w:numId="16">
    <w:abstractNumId w:val="24"/>
  </w:num>
  <w:num w:numId="17">
    <w:abstractNumId w:val="54"/>
  </w:num>
  <w:num w:numId="18">
    <w:abstractNumId w:val="56"/>
  </w:num>
  <w:num w:numId="19">
    <w:abstractNumId w:val="49"/>
  </w:num>
  <w:num w:numId="20">
    <w:abstractNumId w:val="0"/>
  </w:num>
  <w:num w:numId="21">
    <w:abstractNumId w:val="40"/>
  </w:num>
  <w:num w:numId="22">
    <w:abstractNumId w:val="3"/>
  </w:num>
  <w:num w:numId="23">
    <w:abstractNumId w:val="15"/>
  </w:num>
  <w:num w:numId="24">
    <w:abstractNumId w:val="60"/>
  </w:num>
  <w:num w:numId="25">
    <w:abstractNumId w:val="42"/>
  </w:num>
  <w:num w:numId="26">
    <w:abstractNumId w:val="5"/>
  </w:num>
  <w:num w:numId="27">
    <w:abstractNumId w:val="75"/>
  </w:num>
  <w:num w:numId="28">
    <w:abstractNumId w:val="14"/>
  </w:num>
  <w:num w:numId="29">
    <w:abstractNumId w:val="8"/>
  </w:num>
  <w:num w:numId="30">
    <w:abstractNumId w:val="34"/>
  </w:num>
  <w:num w:numId="31">
    <w:abstractNumId w:val="25"/>
  </w:num>
  <w:num w:numId="32">
    <w:abstractNumId w:val="6"/>
  </w:num>
  <w:num w:numId="33">
    <w:abstractNumId w:val="63"/>
  </w:num>
  <w:num w:numId="34">
    <w:abstractNumId w:val="35"/>
  </w:num>
  <w:num w:numId="35">
    <w:abstractNumId w:val="83"/>
  </w:num>
  <w:num w:numId="36">
    <w:abstractNumId w:val="62"/>
  </w:num>
  <w:num w:numId="37">
    <w:abstractNumId w:val="69"/>
  </w:num>
  <w:num w:numId="38">
    <w:abstractNumId w:val="55"/>
  </w:num>
  <w:num w:numId="39">
    <w:abstractNumId w:val="32"/>
  </w:num>
  <w:num w:numId="40">
    <w:abstractNumId w:val="7"/>
  </w:num>
  <w:num w:numId="41">
    <w:abstractNumId w:val="68"/>
  </w:num>
  <w:num w:numId="42">
    <w:abstractNumId w:val="16"/>
  </w:num>
  <w:num w:numId="43">
    <w:abstractNumId w:val="11"/>
  </w:num>
  <w:num w:numId="44">
    <w:abstractNumId w:val="28"/>
  </w:num>
  <w:num w:numId="45">
    <w:abstractNumId w:val="39"/>
  </w:num>
  <w:num w:numId="46">
    <w:abstractNumId w:val="19"/>
  </w:num>
  <w:num w:numId="47">
    <w:abstractNumId w:val="51"/>
  </w:num>
  <w:num w:numId="48">
    <w:abstractNumId w:val="66"/>
  </w:num>
  <w:num w:numId="49">
    <w:abstractNumId w:val="80"/>
  </w:num>
  <w:num w:numId="50">
    <w:abstractNumId w:val="57"/>
  </w:num>
  <w:num w:numId="51">
    <w:abstractNumId w:val="77"/>
  </w:num>
  <w:num w:numId="52">
    <w:abstractNumId w:val="27"/>
  </w:num>
  <w:num w:numId="53">
    <w:abstractNumId w:val="37"/>
  </w:num>
  <w:num w:numId="54">
    <w:abstractNumId w:val="53"/>
  </w:num>
  <w:num w:numId="55">
    <w:abstractNumId w:val="52"/>
  </w:num>
  <w:num w:numId="56">
    <w:abstractNumId w:val="58"/>
  </w:num>
  <w:num w:numId="57">
    <w:abstractNumId w:val="78"/>
  </w:num>
  <w:num w:numId="58">
    <w:abstractNumId w:val="33"/>
  </w:num>
  <w:num w:numId="59">
    <w:abstractNumId w:val="74"/>
  </w:num>
  <w:num w:numId="60">
    <w:abstractNumId w:val="59"/>
  </w:num>
  <w:num w:numId="61">
    <w:abstractNumId w:val="71"/>
  </w:num>
  <w:num w:numId="62">
    <w:abstractNumId w:val="61"/>
  </w:num>
  <w:num w:numId="63">
    <w:abstractNumId w:val="44"/>
  </w:num>
  <w:num w:numId="64">
    <w:abstractNumId w:val="47"/>
  </w:num>
  <w:num w:numId="65">
    <w:abstractNumId w:val="82"/>
  </w:num>
  <w:num w:numId="66">
    <w:abstractNumId w:val="45"/>
  </w:num>
  <w:num w:numId="67">
    <w:abstractNumId w:val="73"/>
  </w:num>
  <w:num w:numId="68">
    <w:abstractNumId w:val="1"/>
  </w:num>
  <w:num w:numId="69">
    <w:abstractNumId w:val="67"/>
  </w:num>
  <w:num w:numId="70">
    <w:abstractNumId w:val="38"/>
  </w:num>
  <w:num w:numId="71">
    <w:abstractNumId w:val="64"/>
  </w:num>
  <w:num w:numId="72">
    <w:abstractNumId w:val="65"/>
  </w:num>
  <w:num w:numId="73">
    <w:abstractNumId w:val="17"/>
  </w:num>
  <w:num w:numId="74">
    <w:abstractNumId w:val="41"/>
  </w:num>
  <w:num w:numId="75">
    <w:abstractNumId w:val="76"/>
  </w:num>
  <w:num w:numId="76">
    <w:abstractNumId w:val="13"/>
  </w:num>
  <w:num w:numId="77">
    <w:abstractNumId w:val="12"/>
  </w:num>
  <w:num w:numId="78">
    <w:abstractNumId w:val="70"/>
  </w:num>
  <w:num w:numId="79">
    <w:abstractNumId w:val="2"/>
  </w:num>
  <w:num w:numId="80">
    <w:abstractNumId w:val="48"/>
  </w:num>
  <w:num w:numId="81">
    <w:abstractNumId w:val="20"/>
  </w:num>
  <w:num w:numId="82">
    <w:abstractNumId w:val="46"/>
  </w:num>
  <w:num w:numId="83">
    <w:abstractNumId w:val="30"/>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4915"/>
    <w:rsid w:val="00004FC7"/>
    <w:rsid w:val="00005265"/>
    <w:rsid w:val="000126C9"/>
    <w:rsid w:val="00030CE9"/>
    <w:rsid w:val="000317A8"/>
    <w:rsid w:val="00034933"/>
    <w:rsid w:val="00035C33"/>
    <w:rsid w:val="00054027"/>
    <w:rsid w:val="00064B43"/>
    <w:rsid w:val="000753EA"/>
    <w:rsid w:val="00083A56"/>
    <w:rsid w:val="00084C03"/>
    <w:rsid w:val="000A4C98"/>
    <w:rsid w:val="000B71A3"/>
    <w:rsid w:val="000C64E7"/>
    <w:rsid w:val="000D42B9"/>
    <w:rsid w:val="00107A01"/>
    <w:rsid w:val="00114130"/>
    <w:rsid w:val="001178B5"/>
    <w:rsid w:val="00117F9B"/>
    <w:rsid w:val="00123026"/>
    <w:rsid w:val="00127F90"/>
    <w:rsid w:val="00135462"/>
    <w:rsid w:val="001403A3"/>
    <w:rsid w:val="001465BC"/>
    <w:rsid w:val="00150069"/>
    <w:rsid w:val="001505FC"/>
    <w:rsid w:val="00151E1B"/>
    <w:rsid w:val="001639F7"/>
    <w:rsid w:val="001669A7"/>
    <w:rsid w:val="00172F76"/>
    <w:rsid w:val="0018128E"/>
    <w:rsid w:val="001872CF"/>
    <w:rsid w:val="00195655"/>
    <w:rsid w:val="001A358F"/>
    <w:rsid w:val="001B0A5B"/>
    <w:rsid w:val="001C43BD"/>
    <w:rsid w:val="001C52C0"/>
    <w:rsid w:val="001C73BF"/>
    <w:rsid w:val="001D3053"/>
    <w:rsid w:val="001D3938"/>
    <w:rsid w:val="001E6469"/>
    <w:rsid w:val="001F2224"/>
    <w:rsid w:val="00213170"/>
    <w:rsid w:val="002149D0"/>
    <w:rsid w:val="00217AA1"/>
    <w:rsid w:val="00236E12"/>
    <w:rsid w:val="00236F1B"/>
    <w:rsid w:val="002442DE"/>
    <w:rsid w:val="00251F7D"/>
    <w:rsid w:val="00252644"/>
    <w:rsid w:val="00256A7D"/>
    <w:rsid w:val="00261AF3"/>
    <w:rsid w:val="00263408"/>
    <w:rsid w:val="002646C1"/>
    <w:rsid w:val="00264C5B"/>
    <w:rsid w:val="0026594C"/>
    <w:rsid w:val="00265EE0"/>
    <w:rsid w:val="00266C2B"/>
    <w:rsid w:val="00282926"/>
    <w:rsid w:val="00291BC9"/>
    <w:rsid w:val="00291EF6"/>
    <w:rsid w:val="00293569"/>
    <w:rsid w:val="002B4B17"/>
    <w:rsid w:val="002B71B1"/>
    <w:rsid w:val="002C0E08"/>
    <w:rsid w:val="002C2179"/>
    <w:rsid w:val="002C2FBF"/>
    <w:rsid w:val="002C6574"/>
    <w:rsid w:val="002D0565"/>
    <w:rsid w:val="002D3332"/>
    <w:rsid w:val="002E5E53"/>
    <w:rsid w:val="002F75A2"/>
    <w:rsid w:val="00311234"/>
    <w:rsid w:val="00316A6E"/>
    <w:rsid w:val="00322B57"/>
    <w:rsid w:val="00330D21"/>
    <w:rsid w:val="00331921"/>
    <w:rsid w:val="003338CB"/>
    <w:rsid w:val="00343CFC"/>
    <w:rsid w:val="0036423C"/>
    <w:rsid w:val="00365909"/>
    <w:rsid w:val="00377180"/>
    <w:rsid w:val="00385EEF"/>
    <w:rsid w:val="0038690B"/>
    <w:rsid w:val="0039204E"/>
    <w:rsid w:val="00397095"/>
    <w:rsid w:val="003B138A"/>
    <w:rsid w:val="003B6E88"/>
    <w:rsid w:val="003D1E66"/>
    <w:rsid w:val="003D4E65"/>
    <w:rsid w:val="003E598C"/>
    <w:rsid w:val="004077A1"/>
    <w:rsid w:val="00407952"/>
    <w:rsid w:val="0041245F"/>
    <w:rsid w:val="00427419"/>
    <w:rsid w:val="0043556B"/>
    <w:rsid w:val="00445E33"/>
    <w:rsid w:val="00450D33"/>
    <w:rsid w:val="00451E13"/>
    <w:rsid w:val="00461C98"/>
    <w:rsid w:val="00472E7E"/>
    <w:rsid w:val="0047568B"/>
    <w:rsid w:val="004C4C3C"/>
    <w:rsid w:val="004C66D6"/>
    <w:rsid w:val="004E21E1"/>
    <w:rsid w:val="004E43EC"/>
    <w:rsid w:val="004E50A9"/>
    <w:rsid w:val="00500647"/>
    <w:rsid w:val="005118C6"/>
    <w:rsid w:val="00513532"/>
    <w:rsid w:val="00526017"/>
    <w:rsid w:val="005363BD"/>
    <w:rsid w:val="00536C56"/>
    <w:rsid w:val="005532B9"/>
    <w:rsid w:val="00571A37"/>
    <w:rsid w:val="0057717B"/>
    <w:rsid w:val="00586023"/>
    <w:rsid w:val="005903A2"/>
    <w:rsid w:val="00594598"/>
    <w:rsid w:val="005B253B"/>
    <w:rsid w:val="005B4ADF"/>
    <w:rsid w:val="005D5A37"/>
    <w:rsid w:val="005E0CDE"/>
    <w:rsid w:val="005E2DD2"/>
    <w:rsid w:val="005E6F7B"/>
    <w:rsid w:val="005E7377"/>
    <w:rsid w:val="005F574D"/>
    <w:rsid w:val="00603E23"/>
    <w:rsid w:val="00605079"/>
    <w:rsid w:val="00625910"/>
    <w:rsid w:val="00630D3C"/>
    <w:rsid w:val="006374B7"/>
    <w:rsid w:val="00645D00"/>
    <w:rsid w:val="0065508E"/>
    <w:rsid w:val="00657C93"/>
    <w:rsid w:val="006600F7"/>
    <w:rsid w:val="006609DD"/>
    <w:rsid w:val="006659BA"/>
    <w:rsid w:val="00672FE7"/>
    <w:rsid w:val="00683F40"/>
    <w:rsid w:val="006A031F"/>
    <w:rsid w:val="006A2204"/>
    <w:rsid w:val="006A62CB"/>
    <w:rsid w:val="006A74A6"/>
    <w:rsid w:val="006C05DB"/>
    <w:rsid w:val="006D090D"/>
    <w:rsid w:val="006F1F9C"/>
    <w:rsid w:val="007000C8"/>
    <w:rsid w:val="00702E60"/>
    <w:rsid w:val="007047AB"/>
    <w:rsid w:val="00706DCA"/>
    <w:rsid w:val="007209E5"/>
    <w:rsid w:val="007212BF"/>
    <w:rsid w:val="0072397C"/>
    <w:rsid w:val="00723EE2"/>
    <w:rsid w:val="0072737B"/>
    <w:rsid w:val="007427C8"/>
    <w:rsid w:val="007451F6"/>
    <w:rsid w:val="007832F0"/>
    <w:rsid w:val="00785F73"/>
    <w:rsid w:val="007D58B4"/>
    <w:rsid w:val="007D7EAD"/>
    <w:rsid w:val="007E4E1B"/>
    <w:rsid w:val="008216A5"/>
    <w:rsid w:val="0083357F"/>
    <w:rsid w:val="00833F72"/>
    <w:rsid w:val="00837FA8"/>
    <w:rsid w:val="00842634"/>
    <w:rsid w:val="00842F44"/>
    <w:rsid w:val="00847E0D"/>
    <w:rsid w:val="008538F7"/>
    <w:rsid w:val="008624D2"/>
    <w:rsid w:val="00870E97"/>
    <w:rsid w:val="00873052"/>
    <w:rsid w:val="0089499C"/>
    <w:rsid w:val="008A143A"/>
    <w:rsid w:val="008A1903"/>
    <w:rsid w:val="008A70A5"/>
    <w:rsid w:val="008D4FA2"/>
    <w:rsid w:val="008D7DEE"/>
    <w:rsid w:val="008E2803"/>
    <w:rsid w:val="008E6DBA"/>
    <w:rsid w:val="008E7F52"/>
    <w:rsid w:val="008F24DF"/>
    <w:rsid w:val="00905D36"/>
    <w:rsid w:val="009061C8"/>
    <w:rsid w:val="00907E64"/>
    <w:rsid w:val="0091050B"/>
    <w:rsid w:val="009108D6"/>
    <w:rsid w:val="00917550"/>
    <w:rsid w:val="00921A4C"/>
    <w:rsid w:val="00930B27"/>
    <w:rsid w:val="009368B7"/>
    <w:rsid w:val="00936AAD"/>
    <w:rsid w:val="00941245"/>
    <w:rsid w:val="0094193E"/>
    <w:rsid w:val="0094205F"/>
    <w:rsid w:val="0094456F"/>
    <w:rsid w:val="009476C2"/>
    <w:rsid w:val="00947723"/>
    <w:rsid w:val="00953290"/>
    <w:rsid w:val="009552D7"/>
    <w:rsid w:val="009564BF"/>
    <w:rsid w:val="0096129A"/>
    <w:rsid w:val="009645BF"/>
    <w:rsid w:val="00994B07"/>
    <w:rsid w:val="009B32D9"/>
    <w:rsid w:val="009C3CDF"/>
    <w:rsid w:val="009D7284"/>
    <w:rsid w:val="009E2907"/>
    <w:rsid w:val="009E4A4F"/>
    <w:rsid w:val="009E5AE7"/>
    <w:rsid w:val="009F04A2"/>
    <w:rsid w:val="009F186E"/>
    <w:rsid w:val="009F736E"/>
    <w:rsid w:val="00A01AC6"/>
    <w:rsid w:val="00A13976"/>
    <w:rsid w:val="00A238E4"/>
    <w:rsid w:val="00A247A6"/>
    <w:rsid w:val="00A43281"/>
    <w:rsid w:val="00A47BD8"/>
    <w:rsid w:val="00A47D49"/>
    <w:rsid w:val="00A47ED8"/>
    <w:rsid w:val="00A532F7"/>
    <w:rsid w:val="00A54D47"/>
    <w:rsid w:val="00A60174"/>
    <w:rsid w:val="00A722B9"/>
    <w:rsid w:val="00A76CE2"/>
    <w:rsid w:val="00A86208"/>
    <w:rsid w:val="00A92295"/>
    <w:rsid w:val="00AA4AC2"/>
    <w:rsid w:val="00AA687B"/>
    <w:rsid w:val="00AA6F9C"/>
    <w:rsid w:val="00AA7013"/>
    <w:rsid w:val="00AB155C"/>
    <w:rsid w:val="00AB4B00"/>
    <w:rsid w:val="00AB4B90"/>
    <w:rsid w:val="00AB5374"/>
    <w:rsid w:val="00AC2C35"/>
    <w:rsid w:val="00AD10E8"/>
    <w:rsid w:val="00AE684B"/>
    <w:rsid w:val="00AE6974"/>
    <w:rsid w:val="00AE7EDC"/>
    <w:rsid w:val="00B10C9F"/>
    <w:rsid w:val="00B24390"/>
    <w:rsid w:val="00B31ED6"/>
    <w:rsid w:val="00B4522D"/>
    <w:rsid w:val="00B6021B"/>
    <w:rsid w:val="00B61B9A"/>
    <w:rsid w:val="00B656A1"/>
    <w:rsid w:val="00B720C6"/>
    <w:rsid w:val="00B827C4"/>
    <w:rsid w:val="00B860FE"/>
    <w:rsid w:val="00B863FB"/>
    <w:rsid w:val="00BA1CA0"/>
    <w:rsid w:val="00BD600E"/>
    <w:rsid w:val="00C0027B"/>
    <w:rsid w:val="00C0102F"/>
    <w:rsid w:val="00C02C5B"/>
    <w:rsid w:val="00C0345A"/>
    <w:rsid w:val="00C11E76"/>
    <w:rsid w:val="00C174B7"/>
    <w:rsid w:val="00C27718"/>
    <w:rsid w:val="00C36234"/>
    <w:rsid w:val="00C362DC"/>
    <w:rsid w:val="00C439AB"/>
    <w:rsid w:val="00C46229"/>
    <w:rsid w:val="00C56377"/>
    <w:rsid w:val="00C57D2C"/>
    <w:rsid w:val="00C6010D"/>
    <w:rsid w:val="00C6185F"/>
    <w:rsid w:val="00C731CD"/>
    <w:rsid w:val="00C758C0"/>
    <w:rsid w:val="00C82F6F"/>
    <w:rsid w:val="00C84226"/>
    <w:rsid w:val="00C8735A"/>
    <w:rsid w:val="00CB416D"/>
    <w:rsid w:val="00CB4771"/>
    <w:rsid w:val="00CB5254"/>
    <w:rsid w:val="00CB7998"/>
    <w:rsid w:val="00CC2016"/>
    <w:rsid w:val="00CC777A"/>
    <w:rsid w:val="00CE1A3A"/>
    <w:rsid w:val="00CE4446"/>
    <w:rsid w:val="00CE7D20"/>
    <w:rsid w:val="00D01E69"/>
    <w:rsid w:val="00D10585"/>
    <w:rsid w:val="00D207A7"/>
    <w:rsid w:val="00D26487"/>
    <w:rsid w:val="00D37CF0"/>
    <w:rsid w:val="00D40D13"/>
    <w:rsid w:val="00D45B1F"/>
    <w:rsid w:val="00D464C5"/>
    <w:rsid w:val="00D46B33"/>
    <w:rsid w:val="00D57BC0"/>
    <w:rsid w:val="00D6044B"/>
    <w:rsid w:val="00D715CF"/>
    <w:rsid w:val="00D72DAA"/>
    <w:rsid w:val="00D74915"/>
    <w:rsid w:val="00D84942"/>
    <w:rsid w:val="00D90C2A"/>
    <w:rsid w:val="00D918F6"/>
    <w:rsid w:val="00DB37F5"/>
    <w:rsid w:val="00DC3199"/>
    <w:rsid w:val="00DC5374"/>
    <w:rsid w:val="00DD5F90"/>
    <w:rsid w:val="00DD6BD8"/>
    <w:rsid w:val="00DE0D30"/>
    <w:rsid w:val="00DF4C37"/>
    <w:rsid w:val="00E048E9"/>
    <w:rsid w:val="00E17DA3"/>
    <w:rsid w:val="00E30940"/>
    <w:rsid w:val="00E34740"/>
    <w:rsid w:val="00E3493E"/>
    <w:rsid w:val="00E51084"/>
    <w:rsid w:val="00E63959"/>
    <w:rsid w:val="00E66274"/>
    <w:rsid w:val="00E728C5"/>
    <w:rsid w:val="00E7352B"/>
    <w:rsid w:val="00E73903"/>
    <w:rsid w:val="00E7413F"/>
    <w:rsid w:val="00E94B5C"/>
    <w:rsid w:val="00E95A56"/>
    <w:rsid w:val="00EA321D"/>
    <w:rsid w:val="00EA3A19"/>
    <w:rsid w:val="00ED64CF"/>
    <w:rsid w:val="00EE5B12"/>
    <w:rsid w:val="00EE6035"/>
    <w:rsid w:val="00EF746F"/>
    <w:rsid w:val="00F24634"/>
    <w:rsid w:val="00F26EDF"/>
    <w:rsid w:val="00F404D0"/>
    <w:rsid w:val="00F52909"/>
    <w:rsid w:val="00F664FD"/>
    <w:rsid w:val="00F76E0B"/>
    <w:rsid w:val="00F83733"/>
    <w:rsid w:val="00F901E1"/>
    <w:rsid w:val="00FA2ED0"/>
    <w:rsid w:val="00FA3FBC"/>
    <w:rsid w:val="00FA5A6E"/>
    <w:rsid w:val="00FA7B7E"/>
    <w:rsid w:val="00FB06C9"/>
    <w:rsid w:val="00FC0691"/>
    <w:rsid w:val="00FC1041"/>
    <w:rsid w:val="00FC6251"/>
    <w:rsid w:val="00FC7298"/>
    <w:rsid w:val="00FF0C52"/>
    <w:rsid w:val="00FF6A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915"/>
    <w:pPr>
      <w:spacing w:line="276" w:lineRule="auto"/>
      <w:jc w:val="center"/>
    </w:pPr>
    <w:rPr>
      <w:rFonts w:ascii="Times New Roman" w:hAnsi="Times New Roman"/>
      <w:sz w:val="24"/>
    </w:rPr>
  </w:style>
  <w:style w:type="paragraph" w:styleId="1">
    <w:name w:val="heading 1"/>
    <w:basedOn w:val="a"/>
    <w:next w:val="a"/>
    <w:link w:val="10"/>
    <w:uiPriority w:val="9"/>
    <w:qFormat/>
    <w:rsid w:val="00D264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368B7"/>
    <w:pPr>
      <w:spacing w:before="100" w:beforeAutospacing="1" w:after="100" w:afterAutospacing="1" w:line="240" w:lineRule="auto"/>
      <w:jc w:val="left"/>
      <w:outlineLvl w:val="1"/>
    </w:pPr>
    <w:rPr>
      <w:rFonts w:eastAsia="Times New Roman" w:cs="Times New Roman"/>
      <w:b/>
      <w:bCs/>
      <w:sz w:val="36"/>
      <w:szCs w:val="36"/>
      <w:lang w:eastAsia="ru-RU"/>
    </w:rPr>
  </w:style>
  <w:style w:type="paragraph" w:styleId="3">
    <w:name w:val="heading 3"/>
    <w:basedOn w:val="a"/>
    <w:link w:val="30"/>
    <w:uiPriority w:val="9"/>
    <w:qFormat/>
    <w:rsid w:val="009368B7"/>
    <w:pPr>
      <w:spacing w:before="100" w:beforeAutospacing="1" w:after="100" w:afterAutospacing="1" w:line="240" w:lineRule="auto"/>
      <w:jc w:val="left"/>
      <w:outlineLvl w:val="2"/>
    </w:pPr>
    <w:rPr>
      <w:rFonts w:eastAsia="Times New Roman" w:cs="Times New Roman"/>
      <w:b/>
      <w:bCs/>
      <w:sz w:val="27"/>
      <w:szCs w:val="27"/>
      <w:lang w:eastAsia="ru-RU"/>
    </w:rPr>
  </w:style>
  <w:style w:type="paragraph" w:styleId="4">
    <w:name w:val="heading 4"/>
    <w:basedOn w:val="a"/>
    <w:next w:val="a"/>
    <w:link w:val="40"/>
    <w:uiPriority w:val="9"/>
    <w:semiHidden/>
    <w:unhideWhenUsed/>
    <w:qFormat/>
    <w:rsid w:val="00DC537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4915"/>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тиль"/>
    <w:rsid w:val="00CB5254"/>
    <w:pPr>
      <w:widowControl w:val="0"/>
      <w:autoSpaceDE w:val="0"/>
      <w:autoSpaceDN w:val="0"/>
      <w:adjustRightInd w:val="0"/>
      <w:jc w:val="left"/>
    </w:pPr>
    <w:rPr>
      <w:rFonts w:ascii="Times New Roman" w:eastAsia="Times New Roman" w:hAnsi="Times New Roman" w:cs="Times New Roman"/>
      <w:sz w:val="24"/>
      <w:szCs w:val="24"/>
      <w:lang w:eastAsia="ru-RU"/>
    </w:rPr>
  </w:style>
  <w:style w:type="paragraph" w:customStyle="1" w:styleId="ConsPlusNormal">
    <w:name w:val="ConsPlusNormal"/>
    <w:rsid w:val="00CB5254"/>
    <w:pPr>
      <w:widowControl w:val="0"/>
      <w:autoSpaceDE w:val="0"/>
      <w:autoSpaceDN w:val="0"/>
      <w:adjustRightInd w:val="0"/>
      <w:jc w:val="left"/>
    </w:pPr>
    <w:rPr>
      <w:rFonts w:ascii="Arial" w:eastAsia="Times New Roman" w:hAnsi="Arial" w:cs="Arial"/>
      <w:sz w:val="20"/>
      <w:szCs w:val="20"/>
      <w:lang w:eastAsia="ru-RU"/>
    </w:rPr>
  </w:style>
  <w:style w:type="paragraph" w:styleId="a5">
    <w:name w:val="footnote text"/>
    <w:basedOn w:val="a"/>
    <w:link w:val="a6"/>
    <w:semiHidden/>
    <w:rsid w:val="006C05DB"/>
    <w:pPr>
      <w:spacing w:line="240" w:lineRule="auto"/>
      <w:jc w:val="left"/>
    </w:pPr>
    <w:rPr>
      <w:rFonts w:eastAsia="Times New Roman" w:cs="Times New Roman"/>
      <w:sz w:val="20"/>
      <w:szCs w:val="20"/>
      <w:lang w:eastAsia="ru-RU"/>
    </w:rPr>
  </w:style>
  <w:style w:type="character" w:customStyle="1" w:styleId="a6">
    <w:name w:val="Текст сноски Знак"/>
    <w:basedOn w:val="a0"/>
    <w:link w:val="a5"/>
    <w:semiHidden/>
    <w:rsid w:val="006C05DB"/>
    <w:rPr>
      <w:rFonts w:ascii="Times New Roman" w:eastAsia="Times New Roman" w:hAnsi="Times New Roman" w:cs="Times New Roman"/>
      <w:sz w:val="20"/>
      <w:szCs w:val="20"/>
      <w:lang w:eastAsia="ru-RU"/>
    </w:rPr>
  </w:style>
  <w:style w:type="character" w:styleId="a7">
    <w:name w:val="footnote reference"/>
    <w:semiHidden/>
    <w:rsid w:val="006C05DB"/>
    <w:rPr>
      <w:vertAlign w:val="superscript"/>
    </w:rPr>
  </w:style>
  <w:style w:type="paragraph" w:styleId="a8">
    <w:name w:val="header"/>
    <w:basedOn w:val="a"/>
    <w:link w:val="a9"/>
    <w:uiPriority w:val="99"/>
    <w:unhideWhenUsed/>
    <w:rsid w:val="00630D3C"/>
    <w:pPr>
      <w:tabs>
        <w:tab w:val="center" w:pos="4677"/>
        <w:tab w:val="right" w:pos="9355"/>
      </w:tabs>
      <w:spacing w:line="240" w:lineRule="auto"/>
    </w:pPr>
  </w:style>
  <w:style w:type="character" w:customStyle="1" w:styleId="a9">
    <w:name w:val="Верхний колонтитул Знак"/>
    <w:basedOn w:val="a0"/>
    <w:link w:val="a8"/>
    <w:uiPriority w:val="99"/>
    <w:rsid w:val="00630D3C"/>
    <w:rPr>
      <w:rFonts w:ascii="Times New Roman" w:hAnsi="Times New Roman"/>
      <w:sz w:val="24"/>
    </w:rPr>
  </w:style>
  <w:style w:type="paragraph" w:styleId="aa">
    <w:name w:val="footer"/>
    <w:basedOn w:val="a"/>
    <w:link w:val="ab"/>
    <w:uiPriority w:val="99"/>
    <w:unhideWhenUsed/>
    <w:rsid w:val="00630D3C"/>
    <w:pPr>
      <w:tabs>
        <w:tab w:val="center" w:pos="4677"/>
        <w:tab w:val="right" w:pos="9355"/>
      </w:tabs>
      <w:spacing w:line="240" w:lineRule="auto"/>
    </w:pPr>
  </w:style>
  <w:style w:type="character" w:customStyle="1" w:styleId="ab">
    <w:name w:val="Нижний колонтитул Знак"/>
    <w:basedOn w:val="a0"/>
    <w:link w:val="aa"/>
    <w:uiPriority w:val="99"/>
    <w:rsid w:val="00630D3C"/>
    <w:rPr>
      <w:rFonts w:ascii="Times New Roman" w:hAnsi="Times New Roman"/>
      <w:sz w:val="24"/>
    </w:rPr>
  </w:style>
  <w:style w:type="table" w:customStyle="1" w:styleId="11">
    <w:name w:val="Сетка таблицы1"/>
    <w:basedOn w:val="a1"/>
    <w:next w:val="a3"/>
    <w:uiPriority w:val="59"/>
    <w:rsid w:val="00930B27"/>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2E5E53"/>
    <w:pPr>
      <w:spacing w:line="240" w:lineRule="auto"/>
      <w:ind w:left="708"/>
      <w:jc w:val="left"/>
    </w:pPr>
    <w:rPr>
      <w:rFonts w:eastAsia="Times New Roman" w:cs="Times New Roman"/>
      <w:szCs w:val="24"/>
      <w:lang w:eastAsia="ru-RU"/>
    </w:rPr>
  </w:style>
  <w:style w:type="paragraph" w:styleId="ad">
    <w:name w:val="Body Text Indent"/>
    <w:basedOn w:val="a"/>
    <w:link w:val="ae"/>
    <w:rsid w:val="006F1F9C"/>
    <w:pPr>
      <w:spacing w:line="240" w:lineRule="auto"/>
      <w:ind w:left="-540"/>
      <w:jc w:val="both"/>
    </w:pPr>
    <w:rPr>
      <w:rFonts w:eastAsia="Times New Roman" w:cs="Times New Roman"/>
      <w:sz w:val="28"/>
      <w:szCs w:val="24"/>
    </w:rPr>
  </w:style>
  <w:style w:type="character" w:customStyle="1" w:styleId="ae">
    <w:name w:val="Основной текст с отступом Знак"/>
    <w:basedOn w:val="a0"/>
    <w:link w:val="ad"/>
    <w:rsid w:val="006F1F9C"/>
    <w:rPr>
      <w:rFonts w:ascii="Times New Roman" w:eastAsia="Times New Roman" w:hAnsi="Times New Roman" w:cs="Times New Roman"/>
      <w:sz w:val="28"/>
      <w:szCs w:val="24"/>
    </w:rPr>
  </w:style>
  <w:style w:type="paragraph" w:styleId="af">
    <w:name w:val="Title"/>
    <w:basedOn w:val="a"/>
    <w:link w:val="af0"/>
    <w:qFormat/>
    <w:rsid w:val="006F1F9C"/>
    <w:pPr>
      <w:spacing w:line="240" w:lineRule="auto"/>
    </w:pPr>
    <w:rPr>
      <w:rFonts w:eastAsia="Times New Roman" w:cs="Times New Roman"/>
      <w:sz w:val="28"/>
      <w:szCs w:val="24"/>
    </w:rPr>
  </w:style>
  <w:style w:type="character" w:customStyle="1" w:styleId="af0">
    <w:name w:val="Название Знак"/>
    <w:basedOn w:val="a0"/>
    <w:link w:val="af"/>
    <w:rsid w:val="006F1F9C"/>
    <w:rPr>
      <w:rFonts w:ascii="Times New Roman" w:eastAsia="Times New Roman" w:hAnsi="Times New Roman" w:cs="Times New Roman"/>
      <w:sz w:val="28"/>
      <w:szCs w:val="24"/>
    </w:rPr>
  </w:style>
  <w:style w:type="paragraph" w:styleId="af1">
    <w:name w:val="Balloon Text"/>
    <w:basedOn w:val="a"/>
    <w:link w:val="af2"/>
    <w:uiPriority w:val="99"/>
    <w:semiHidden/>
    <w:unhideWhenUsed/>
    <w:rsid w:val="00397095"/>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97095"/>
    <w:rPr>
      <w:rFonts w:ascii="Segoe UI" w:hAnsi="Segoe UI" w:cs="Segoe UI"/>
      <w:sz w:val="18"/>
      <w:szCs w:val="18"/>
    </w:rPr>
  </w:style>
  <w:style w:type="character" w:customStyle="1" w:styleId="20">
    <w:name w:val="Заголовок 2 Знак"/>
    <w:basedOn w:val="a0"/>
    <w:link w:val="2"/>
    <w:uiPriority w:val="9"/>
    <w:rsid w:val="009368B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368B7"/>
    <w:rPr>
      <w:rFonts w:ascii="Times New Roman" w:eastAsia="Times New Roman" w:hAnsi="Times New Roman" w:cs="Times New Roman"/>
      <w:b/>
      <w:bCs/>
      <w:sz w:val="27"/>
      <w:szCs w:val="27"/>
      <w:lang w:eastAsia="ru-RU"/>
    </w:rPr>
  </w:style>
  <w:style w:type="paragraph" w:styleId="af3">
    <w:name w:val="Normal (Web)"/>
    <w:basedOn w:val="a"/>
    <w:unhideWhenUsed/>
    <w:rsid w:val="009368B7"/>
    <w:pPr>
      <w:spacing w:before="100" w:beforeAutospacing="1" w:after="100" w:afterAutospacing="1" w:line="240" w:lineRule="auto"/>
      <w:jc w:val="left"/>
    </w:pPr>
    <w:rPr>
      <w:rFonts w:eastAsia="Times New Roman" w:cs="Times New Roman"/>
      <w:szCs w:val="24"/>
      <w:lang w:eastAsia="ru-RU"/>
    </w:rPr>
  </w:style>
  <w:style w:type="character" w:styleId="af4">
    <w:name w:val="Strong"/>
    <w:basedOn w:val="a0"/>
    <w:qFormat/>
    <w:rsid w:val="009368B7"/>
    <w:rPr>
      <w:b/>
      <w:bCs/>
    </w:rPr>
  </w:style>
  <w:style w:type="paragraph" w:customStyle="1" w:styleId="pic">
    <w:name w:val="pic"/>
    <w:basedOn w:val="a"/>
    <w:rsid w:val="00252644"/>
    <w:pPr>
      <w:spacing w:after="200" w:line="240" w:lineRule="auto"/>
    </w:pPr>
    <w:rPr>
      <w:rFonts w:eastAsia="Times New Roman" w:cs="Times New Roman"/>
      <w:i/>
      <w:iCs/>
      <w:szCs w:val="24"/>
      <w:lang w:eastAsia="ru-RU"/>
    </w:rPr>
  </w:style>
  <w:style w:type="character" w:customStyle="1" w:styleId="10">
    <w:name w:val="Заголовок 1 Знак"/>
    <w:basedOn w:val="a0"/>
    <w:link w:val="1"/>
    <w:uiPriority w:val="9"/>
    <w:rsid w:val="00D26487"/>
    <w:rPr>
      <w:rFonts w:asciiTheme="majorHAnsi" w:eastAsiaTheme="majorEastAsia" w:hAnsiTheme="majorHAnsi" w:cstheme="majorBidi"/>
      <w:b/>
      <w:bCs/>
      <w:color w:val="365F91" w:themeColor="accent1" w:themeShade="BF"/>
      <w:sz w:val="28"/>
      <w:szCs w:val="28"/>
    </w:rPr>
  </w:style>
  <w:style w:type="character" w:styleId="af5">
    <w:name w:val="Emphasis"/>
    <w:basedOn w:val="a0"/>
    <w:uiPriority w:val="20"/>
    <w:qFormat/>
    <w:rsid w:val="00D26487"/>
    <w:rPr>
      <w:i/>
      <w:iCs/>
    </w:rPr>
  </w:style>
  <w:style w:type="character" w:styleId="af6">
    <w:name w:val="Hyperlink"/>
    <w:basedOn w:val="a0"/>
    <w:uiPriority w:val="99"/>
    <w:unhideWhenUsed/>
    <w:rsid w:val="00994B07"/>
    <w:rPr>
      <w:color w:val="0000FF"/>
      <w:u w:val="single"/>
    </w:rPr>
  </w:style>
  <w:style w:type="character" w:customStyle="1" w:styleId="apple-converted-space">
    <w:name w:val="apple-converted-space"/>
    <w:basedOn w:val="a0"/>
    <w:rsid w:val="00994B07"/>
  </w:style>
  <w:style w:type="character" w:customStyle="1" w:styleId="40">
    <w:name w:val="Заголовок 4 Знак"/>
    <w:basedOn w:val="a0"/>
    <w:link w:val="4"/>
    <w:uiPriority w:val="9"/>
    <w:semiHidden/>
    <w:rsid w:val="00DC5374"/>
    <w:rPr>
      <w:rFonts w:asciiTheme="majorHAnsi" w:eastAsiaTheme="majorEastAsia" w:hAnsiTheme="majorHAnsi" w:cstheme="majorBidi"/>
      <w:b/>
      <w:bCs/>
      <w:i/>
      <w:iCs/>
      <w:color w:val="4F81BD" w:themeColor="accent1"/>
      <w:sz w:val="24"/>
    </w:rPr>
  </w:style>
  <w:style w:type="paragraph" w:customStyle="1" w:styleId="msonormalbullet1gif">
    <w:name w:val="msonormalbullet1.gif"/>
    <w:basedOn w:val="a"/>
    <w:rsid w:val="00AE7EDC"/>
    <w:pPr>
      <w:spacing w:before="100" w:beforeAutospacing="1" w:after="100" w:afterAutospacing="1" w:line="240" w:lineRule="auto"/>
      <w:jc w:val="left"/>
    </w:pPr>
    <w:rPr>
      <w:rFonts w:eastAsia="Times New Roman" w:cs="Times New Roman"/>
      <w:szCs w:val="24"/>
      <w:lang w:eastAsia="ru-RU"/>
    </w:rPr>
  </w:style>
  <w:style w:type="character" w:customStyle="1" w:styleId="textb">
    <w:name w:val="text_b"/>
    <w:basedOn w:val="a0"/>
    <w:rsid w:val="00B24390"/>
  </w:style>
  <w:style w:type="paragraph" w:customStyle="1" w:styleId="msonormalbullet3gif">
    <w:name w:val="msonormalbullet3.gif"/>
    <w:basedOn w:val="a"/>
    <w:rsid w:val="00293569"/>
    <w:pPr>
      <w:spacing w:before="100" w:beforeAutospacing="1" w:after="100" w:afterAutospacing="1" w:line="240" w:lineRule="auto"/>
      <w:jc w:val="left"/>
    </w:pPr>
    <w:rPr>
      <w:rFonts w:eastAsia="Calibri"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982">
      <w:bodyDiv w:val="1"/>
      <w:marLeft w:val="0"/>
      <w:marRight w:val="0"/>
      <w:marTop w:val="0"/>
      <w:marBottom w:val="0"/>
      <w:divBdr>
        <w:top w:val="none" w:sz="0" w:space="0" w:color="auto"/>
        <w:left w:val="none" w:sz="0" w:space="0" w:color="auto"/>
        <w:bottom w:val="none" w:sz="0" w:space="0" w:color="auto"/>
        <w:right w:val="none" w:sz="0" w:space="0" w:color="auto"/>
      </w:divBdr>
    </w:div>
    <w:div w:id="84039071">
      <w:bodyDiv w:val="1"/>
      <w:marLeft w:val="0"/>
      <w:marRight w:val="0"/>
      <w:marTop w:val="0"/>
      <w:marBottom w:val="0"/>
      <w:divBdr>
        <w:top w:val="none" w:sz="0" w:space="0" w:color="auto"/>
        <w:left w:val="none" w:sz="0" w:space="0" w:color="auto"/>
        <w:bottom w:val="none" w:sz="0" w:space="0" w:color="auto"/>
        <w:right w:val="none" w:sz="0" w:space="0" w:color="auto"/>
      </w:divBdr>
    </w:div>
    <w:div w:id="95714724">
      <w:bodyDiv w:val="1"/>
      <w:marLeft w:val="0"/>
      <w:marRight w:val="0"/>
      <w:marTop w:val="0"/>
      <w:marBottom w:val="0"/>
      <w:divBdr>
        <w:top w:val="none" w:sz="0" w:space="0" w:color="auto"/>
        <w:left w:val="none" w:sz="0" w:space="0" w:color="auto"/>
        <w:bottom w:val="none" w:sz="0" w:space="0" w:color="auto"/>
        <w:right w:val="none" w:sz="0" w:space="0" w:color="auto"/>
      </w:divBdr>
    </w:div>
    <w:div w:id="138157816">
      <w:bodyDiv w:val="1"/>
      <w:marLeft w:val="0"/>
      <w:marRight w:val="0"/>
      <w:marTop w:val="0"/>
      <w:marBottom w:val="0"/>
      <w:divBdr>
        <w:top w:val="none" w:sz="0" w:space="0" w:color="auto"/>
        <w:left w:val="none" w:sz="0" w:space="0" w:color="auto"/>
        <w:bottom w:val="none" w:sz="0" w:space="0" w:color="auto"/>
        <w:right w:val="none" w:sz="0" w:space="0" w:color="auto"/>
      </w:divBdr>
    </w:div>
    <w:div w:id="154227046">
      <w:bodyDiv w:val="1"/>
      <w:marLeft w:val="0"/>
      <w:marRight w:val="0"/>
      <w:marTop w:val="0"/>
      <w:marBottom w:val="0"/>
      <w:divBdr>
        <w:top w:val="none" w:sz="0" w:space="0" w:color="auto"/>
        <w:left w:val="none" w:sz="0" w:space="0" w:color="auto"/>
        <w:bottom w:val="none" w:sz="0" w:space="0" w:color="auto"/>
        <w:right w:val="none" w:sz="0" w:space="0" w:color="auto"/>
      </w:divBdr>
    </w:div>
    <w:div w:id="169032479">
      <w:bodyDiv w:val="1"/>
      <w:marLeft w:val="0"/>
      <w:marRight w:val="0"/>
      <w:marTop w:val="0"/>
      <w:marBottom w:val="0"/>
      <w:divBdr>
        <w:top w:val="none" w:sz="0" w:space="0" w:color="auto"/>
        <w:left w:val="none" w:sz="0" w:space="0" w:color="auto"/>
        <w:bottom w:val="none" w:sz="0" w:space="0" w:color="auto"/>
        <w:right w:val="none" w:sz="0" w:space="0" w:color="auto"/>
      </w:divBdr>
    </w:div>
    <w:div w:id="180945352">
      <w:bodyDiv w:val="1"/>
      <w:marLeft w:val="0"/>
      <w:marRight w:val="0"/>
      <w:marTop w:val="0"/>
      <w:marBottom w:val="0"/>
      <w:divBdr>
        <w:top w:val="none" w:sz="0" w:space="0" w:color="auto"/>
        <w:left w:val="none" w:sz="0" w:space="0" w:color="auto"/>
        <w:bottom w:val="none" w:sz="0" w:space="0" w:color="auto"/>
        <w:right w:val="none" w:sz="0" w:space="0" w:color="auto"/>
      </w:divBdr>
    </w:div>
    <w:div w:id="242186608">
      <w:bodyDiv w:val="1"/>
      <w:marLeft w:val="0"/>
      <w:marRight w:val="0"/>
      <w:marTop w:val="0"/>
      <w:marBottom w:val="0"/>
      <w:divBdr>
        <w:top w:val="none" w:sz="0" w:space="0" w:color="auto"/>
        <w:left w:val="none" w:sz="0" w:space="0" w:color="auto"/>
        <w:bottom w:val="none" w:sz="0" w:space="0" w:color="auto"/>
        <w:right w:val="none" w:sz="0" w:space="0" w:color="auto"/>
      </w:divBdr>
      <w:divsChild>
        <w:div w:id="1253196701">
          <w:marLeft w:val="0"/>
          <w:marRight w:val="0"/>
          <w:marTop w:val="0"/>
          <w:marBottom w:val="0"/>
          <w:divBdr>
            <w:top w:val="none" w:sz="0" w:space="0" w:color="auto"/>
            <w:left w:val="none" w:sz="0" w:space="0" w:color="auto"/>
            <w:bottom w:val="none" w:sz="0" w:space="0" w:color="auto"/>
            <w:right w:val="none" w:sz="0" w:space="0" w:color="auto"/>
          </w:divBdr>
          <w:divsChild>
            <w:div w:id="1883863788">
              <w:marLeft w:val="0"/>
              <w:marRight w:val="0"/>
              <w:marTop w:val="0"/>
              <w:marBottom w:val="0"/>
              <w:divBdr>
                <w:top w:val="none" w:sz="0" w:space="0" w:color="auto"/>
                <w:left w:val="none" w:sz="0" w:space="0" w:color="auto"/>
                <w:bottom w:val="none" w:sz="0" w:space="0" w:color="auto"/>
                <w:right w:val="none" w:sz="0" w:space="0" w:color="auto"/>
              </w:divBdr>
              <w:divsChild>
                <w:div w:id="1368141224">
                  <w:marLeft w:val="0"/>
                  <w:marRight w:val="0"/>
                  <w:marTop w:val="0"/>
                  <w:marBottom w:val="0"/>
                  <w:divBdr>
                    <w:top w:val="none" w:sz="0" w:space="0" w:color="auto"/>
                    <w:left w:val="none" w:sz="0" w:space="0" w:color="auto"/>
                    <w:bottom w:val="none" w:sz="0" w:space="0" w:color="auto"/>
                    <w:right w:val="none" w:sz="0" w:space="0" w:color="auto"/>
                  </w:divBdr>
                  <w:divsChild>
                    <w:div w:id="1342582469">
                      <w:marLeft w:val="0"/>
                      <w:marRight w:val="0"/>
                      <w:marTop w:val="100"/>
                      <w:marBottom w:val="100"/>
                      <w:divBdr>
                        <w:top w:val="none" w:sz="0" w:space="0" w:color="auto"/>
                        <w:left w:val="none" w:sz="0" w:space="0" w:color="auto"/>
                        <w:bottom w:val="none" w:sz="0" w:space="0" w:color="auto"/>
                        <w:right w:val="none" w:sz="0" w:space="0" w:color="auto"/>
                      </w:divBdr>
                      <w:divsChild>
                        <w:div w:id="772826752">
                          <w:marLeft w:val="0"/>
                          <w:marRight w:val="0"/>
                          <w:marTop w:val="0"/>
                          <w:marBottom w:val="0"/>
                          <w:divBdr>
                            <w:top w:val="single" w:sz="6" w:space="0" w:color="1883D7"/>
                            <w:left w:val="none" w:sz="0" w:space="0" w:color="auto"/>
                            <w:bottom w:val="none" w:sz="0" w:space="0" w:color="auto"/>
                            <w:right w:val="none" w:sz="0" w:space="0" w:color="auto"/>
                          </w:divBdr>
                        </w:div>
                        <w:div w:id="1341421325">
                          <w:marLeft w:val="0"/>
                          <w:marRight w:val="0"/>
                          <w:marTop w:val="0"/>
                          <w:marBottom w:val="0"/>
                          <w:divBdr>
                            <w:top w:val="none" w:sz="0" w:space="0" w:color="auto"/>
                            <w:left w:val="none" w:sz="0" w:space="0" w:color="auto"/>
                            <w:bottom w:val="none" w:sz="0" w:space="0" w:color="auto"/>
                            <w:right w:val="none" w:sz="0" w:space="0" w:color="auto"/>
                          </w:divBdr>
                        </w:div>
                        <w:div w:id="2394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6685">
                  <w:marLeft w:val="0"/>
                  <w:marRight w:val="0"/>
                  <w:marTop w:val="0"/>
                  <w:marBottom w:val="0"/>
                  <w:divBdr>
                    <w:top w:val="none" w:sz="0" w:space="0" w:color="auto"/>
                    <w:left w:val="none" w:sz="0" w:space="0" w:color="auto"/>
                    <w:bottom w:val="none" w:sz="0" w:space="0" w:color="auto"/>
                    <w:right w:val="none" w:sz="0" w:space="0" w:color="auto"/>
                  </w:divBdr>
                  <w:divsChild>
                    <w:div w:id="4948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61152">
          <w:marLeft w:val="0"/>
          <w:marRight w:val="0"/>
          <w:marTop w:val="0"/>
          <w:marBottom w:val="0"/>
          <w:divBdr>
            <w:top w:val="none" w:sz="0" w:space="0" w:color="auto"/>
            <w:left w:val="none" w:sz="0" w:space="0" w:color="auto"/>
            <w:bottom w:val="none" w:sz="0" w:space="0" w:color="auto"/>
            <w:right w:val="none" w:sz="0" w:space="0" w:color="auto"/>
          </w:divBdr>
          <w:divsChild>
            <w:div w:id="1964386564">
              <w:marLeft w:val="0"/>
              <w:marRight w:val="0"/>
              <w:marTop w:val="0"/>
              <w:marBottom w:val="0"/>
              <w:divBdr>
                <w:top w:val="none" w:sz="0" w:space="0" w:color="auto"/>
                <w:left w:val="none" w:sz="0" w:space="0" w:color="auto"/>
                <w:bottom w:val="none" w:sz="0" w:space="0" w:color="auto"/>
                <w:right w:val="none" w:sz="0" w:space="0" w:color="auto"/>
              </w:divBdr>
            </w:div>
            <w:div w:id="940189408">
              <w:marLeft w:val="0"/>
              <w:marRight w:val="0"/>
              <w:marTop w:val="75"/>
              <w:marBottom w:val="75"/>
              <w:divBdr>
                <w:top w:val="none" w:sz="0" w:space="0" w:color="auto"/>
                <w:left w:val="none" w:sz="0" w:space="0" w:color="auto"/>
                <w:bottom w:val="none" w:sz="0" w:space="0" w:color="auto"/>
                <w:right w:val="none" w:sz="0" w:space="0" w:color="auto"/>
              </w:divBdr>
              <w:divsChild>
                <w:div w:id="417488303">
                  <w:marLeft w:val="60"/>
                  <w:marRight w:val="60"/>
                  <w:marTop w:val="60"/>
                  <w:marBottom w:val="60"/>
                  <w:divBdr>
                    <w:top w:val="none" w:sz="0" w:space="0" w:color="auto"/>
                    <w:left w:val="none" w:sz="0" w:space="0" w:color="auto"/>
                    <w:bottom w:val="none" w:sz="0" w:space="0" w:color="auto"/>
                    <w:right w:val="none" w:sz="0" w:space="0" w:color="auto"/>
                  </w:divBdr>
                </w:div>
                <w:div w:id="846208816">
                  <w:marLeft w:val="60"/>
                  <w:marRight w:val="60"/>
                  <w:marTop w:val="60"/>
                  <w:marBottom w:val="60"/>
                  <w:divBdr>
                    <w:top w:val="none" w:sz="0" w:space="0" w:color="auto"/>
                    <w:left w:val="none" w:sz="0" w:space="0" w:color="auto"/>
                    <w:bottom w:val="none" w:sz="0" w:space="0" w:color="auto"/>
                    <w:right w:val="none" w:sz="0" w:space="0" w:color="auto"/>
                  </w:divBdr>
                </w:div>
                <w:div w:id="243610354">
                  <w:marLeft w:val="60"/>
                  <w:marRight w:val="60"/>
                  <w:marTop w:val="60"/>
                  <w:marBottom w:val="60"/>
                  <w:divBdr>
                    <w:top w:val="none" w:sz="0" w:space="0" w:color="auto"/>
                    <w:left w:val="none" w:sz="0" w:space="0" w:color="auto"/>
                    <w:bottom w:val="none" w:sz="0" w:space="0" w:color="auto"/>
                    <w:right w:val="none" w:sz="0" w:space="0" w:color="auto"/>
                  </w:divBdr>
                </w:div>
                <w:div w:id="8072563">
                  <w:marLeft w:val="60"/>
                  <w:marRight w:val="60"/>
                  <w:marTop w:val="60"/>
                  <w:marBottom w:val="60"/>
                  <w:divBdr>
                    <w:top w:val="none" w:sz="0" w:space="0" w:color="auto"/>
                    <w:left w:val="none" w:sz="0" w:space="0" w:color="auto"/>
                    <w:bottom w:val="none" w:sz="0" w:space="0" w:color="auto"/>
                    <w:right w:val="none" w:sz="0" w:space="0" w:color="auto"/>
                  </w:divBdr>
                </w:div>
                <w:div w:id="55647721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256447318">
      <w:bodyDiv w:val="1"/>
      <w:marLeft w:val="0"/>
      <w:marRight w:val="0"/>
      <w:marTop w:val="0"/>
      <w:marBottom w:val="0"/>
      <w:divBdr>
        <w:top w:val="none" w:sz="0" w:space="0" w:color="auto"/>
        <w:left w:val="none" w:sz="0" w:space="0" w:color="auto"/>
        <w:bottom w:val="none" w:sz="0" w:space="0" w:color="auto"/>
        <w:right w:val="none" w:sz="0" w:space="0" w:color="auto"/>
      </w:divBdr>
    </w:div>
    <w:div w:id="283847931">
      <w:bodyDiv w:val="1"/>
      <w:marLeft w:val="0"/>
      <w:marRight w:val="0"/>
      <w:marTop w:val="0"/>
      <w:marBottom w:val="0"/>
      <w:divBdr>
        <w:top w:val="none" w:sz="0" w:space="0" w:color="auto"/>
        <w:left w:val="none" w:sz="0" w:space="0" w:color="auto"/>
        <w:bottom w:val="none" w:sz="0" w:space="0" w:color="auto"/>
        <w:right w:val="none" w:sz="0" w:space="0" w:color="auto"/>
      </w:divBdr>
    </w:div>
    <w:div w:id="301815840">
      <w:bodyDiv w:val="1"/>
      <w:marLeft w:val="0"/>
      <w:marRight w:val="0"/>
      <w:marTop w:val="0"/>
      <w:marBottom w:val="0"/>
      <w:divBdr>
        <w:top w:val="none" w:sz="0" w:space="0" w:color="auto"/>
        <w:left w:val="none" w:sz="0" w:space="0" w:color="auto"/>
        <w:bottom w:val="none" w:sz="0" w:space="0" w:color="auto"/>
        <w:right w:val="none" w:sz="0" w:space="0" w:color="auto"/>
      </w:divBdr>
    </w:div>
    <w:div w:id="321934423">
      <w:bodyDiv w:val="1"/>
      <w:marLeft w:val="0"/>
      <w:marRight w:val="0"/>
      <w:marTop w:val="0"/>
      <w:marBottom w:val="0"/>
      <w:divBdr>
        <w:top w:val="none" w:sz="0" w:space="0" w:color="auto"/>
        <w:left w:val="none" w:sz="0" w:space="0" w:color="auto"/>
        <w:bottom w:val="none" w:sz="0" w:space="0" w:color="auto"/>
        <w:right w:val="none" w:sz="0" w:space="0" w:color="auto"/>
      </w:divBdr>
    </w:div>
    <w:div w:id="325672675">
      <w:bodyDiv w:val="1"/>
      <w:marLeft w:val="0"/>
      <w:marRight w:val="0"/>
      <w:marTop w:val="0"/>
      <w:marBottom w:val="0"/>
      <w:divBdr>
        <w:top w:val="none" w:sz="0" w:space="0" w:color="auto"/>
        <w:left w:val="none" w:sz="0" w:space="0" w:color="auto"/>
        <w:bottom w:val="none" w:sz="0" w:space="0" w:color="auto"/>
        <w:right w:val="none" w:sz="0" w:space="0" w:color="auto"/>
      </w:divBdr>
    </w:div>
    <w:div w:id="333192953">
      <w:bodyDiv w:val="1"/>
      <w:marLeft w:val="0"/>
      <w:marRight w:val="0"/>
      <w:marTop w:val="0"/>
      <w:marBottom w:val="0"/>
      <w:divBdr>
        <w:top w:val="none" w:sz="0" w:space="0" w:color="auto"/>
        <w:left w:val="none" w:sz="0" w:space="0" w:color="auto"/>
        <w:bottom w:val="none" w:sz="0" w:space="0" w:color="auto"/>
        <w:right w:val="none" w:sz="0" w:space="0" w:color="auto"/>
      </w:divBdr>
    </w:div>
    <w:div w:id="334117144">
      <w:bodyDiv w:val="1"/>
      <w:marLeft w:val="0"/>
      <w:marRight w:val="0"/>
      <w:marTop w:val="0"/>
      <w:marBottom w:val="0"/>
      <w:divBdr>
        <w:top w:val="none" w:sz="0" w:space="0" w:color="auto"/>
        <w:left w:val="none" w:sz="0" w:space="0" w:color="auto"/>
        <w:bottom w:val="none" w:sz="0" w:space="0" w:color="auto"/>
        <w:right w:val="none" w:sz="0" w:space="0" w:color="auto"/>
      </w:divBdr>
    </w:div>
    <w:div w:id="342099536">
      <w:bodyDiv w:val="1"/>
      <w:marLeft w:val="0"/>
      <w:marRight w:val="0"/>
      <w:marTop w:val="0"/>
      <w:marBottom w:val="0"/>
      <w:divBdr>
        <w:top w:val="none" w:sz="0" w:space="0" w:color="auto"/>
        <w:left w:val="none" w:sz="0" w:space="0" w:color="auto"/>
        <w:bottom w:val="none" w:sz="0" w:space="0" w:color="auto"/>
        <w:right w:val="none" w:sz="0" w:space="0" w:color="auto"/>
      </w:divBdr>
    </w:div>
    <w:div w:id="375473528">
      <w:bodyDiv w:val="1"/>
      <w:marLeft w:val="0"/>
      <w:marRight w:val="0"/>
      <w:marTop w:val="0"/>
      <w:marBottom w:val="0"/>
      <w:divBdr>
        <w:top w:val="none" w:sz="0" w:space="0" w:color="auto"/>
        <w:left w:val="none" w:sz="0" w:space="0" w:color="auto"/>
        <w:bottom w:val="none" w:sz="0" w:space="0" w:color="auto"/>
        <w:right w:val="none" w:sz="0" w:space="0" w:color="auto"/>
      </w:divBdr>
    </w:div>
    <w:div w:id="394203067">
      <w:bodyDiv w:val="1"/>
      <w:marLeft w:val="0"/>
      <w:marRight w:val="0"/>
      <w:marTop w:val="0"/>
      <w:marBottom w:val="0"/>
      <w:divBdr>
        <w:top w:val="none" w:sz="0" w:space="0" w:color="auto"/>
        <w:left w:val="none" w:sz="0" w:space="0" w:color="auto"/>
        <w:bottom w:val="none" w:sz="0" w:space="0" w:color="auto"/>
        <w:right w:val="none" w:sz="0" w:space="0" w:color="auto"/>
      </w:divBdr>
    </w:div>
    <w:div w:id="420030037">
      <w:bodyDiv w:val="1"/>
      <w:marLeft w:val="0"/>
      <w:marRight w:val="0"/>
      <w:marTop w:val="0"/>
      <w:marBottom w:val="0"/>
      <w:divBdr>
        <w:top w:val="none" w:sz="0" w:space="0" w:color="auto"/>
        <w:left w:val="none" w:sz="0" w:space="0" w:color="auto"/>
        <w:bottom w:val="none" w:sz="0" w:space="0" w:color="auto"/>
        <w:right w:val="none" w:sz="0" w:space="0" w:color="auto"/>
      </w:divBdr>
    </w:div>
    <w:div w:id="425735133">
      <w:bodyDiv w:val="1"/>
      <w:marLeft w:val="0"/>
      <w:marRight w:val="0"/>
      <w:marTop w:val="0"/>
      <w:marBottom w:val="0"/>
      <w:divBdr>
        <w:top w:val="none" w:sz="0" w:space="0" w:color="auto"/>
        <w:left w:val="none" w:sz="0" w:space="0" w:color="auto"/>
        <w:bottom w:val="none" w:sz="0" w:space="0" w:color="auto"/>
        <w:right w:val="none" w:sz="0" w:space="0" w:color="auto"/>
      </w:divBdr>
    </w:div>
    <w:div w:id="429547471">
      <w:bodyDiv w:val="1"/>
      <w:marLeft w:val="0"/>
      <w:marRight w:val="0"/>
      <w:marTop w:val="0"/>
      <w:marBottom w:val="0"/>
      <w:divBdr>
        <w:top w:val="none" w:sz="0" w:space="0" w:color="auto"/>
        <w:left w:val="none" w:sz="0" w:space="0" w:color="auto"/>
        <w:bottom w:val="none" w:sz="0" w:space="0" w:color="auto"/>
        <w:right w:val="none" w:sz="0" w:space="0" w:color="auto"/>
      </w:divBdr>
    </w:div>
    <w:div w:id="452867244">
      <w:bodyDiv w:val="1"/>
      <w:marLeft w:val="0"/>
      <w:marRight w:val="0"/>
      <w:marTop w:val="0"/>
      <w:marBottom w:val="0"/>
      <w:divBdr>
        <w:top w:val="none" w:sz="0" w:space="0" w:color="auto"/>
        <w:left w:val="none" w:sz="0" w:space="0" w:color="auto"/>
        <w:bottom w:val="none" w:sz="0" w:space="0" w:color="auto"/>
        <w:right w:val="none" w:sz="0" w:space="0" w:color="auto"/>
      </w:divBdr>
    </w:div>
    <w:div w:id="466052410">
      <w:bodyDiv w:val="1"/>
      <w:marLeft w:val="0"/>
      <w:marRight w:val="0"/>
      <w:marTop w:val="0"/>
      <w:marBottom w:val="0"/>
      <w:divBdr>
        <w:top w:val="none" w:sz="0" w:space="0" w:color="auto"/>
        <w:left w:val="none" w:sz="0" w:space="0" w:color="auto"/>
        <w:bottom w:val="none" w:sz="0" w:space="0" w:color="auto"/>
        <w:right w:val="none" w:sz="0" w:space="0" w:color="auto"/>
      </w:divBdr>
    </w:div>
    <w:div w:id="468136721">
      <w:bodyDiv w:val="1"/>
      <w:marLeft w:val="0"/>
      <w:marRight w:val="0"/>
      <w:marTop w:val="0"/>
      <w:marBottom w:val="0"/>
      <w:divBdr>
        <w:top w:val="none" w:sz="0" w:space="0" w:color="auto"/>
        <w:left w:val="none" w:sz="0" w:space="0" w:color="auto"/>
        <w:bottom w:val="none" w:sz="0" w:space="0" w:color="auto"/>
        <w:right w:val="none" w:sz="0" w:space="0" w:color="auto"/>
      </w:divBdr>
    </w:div>
    <w:div w:id="489371453">
      <w:bodyDiv w:val="1"/>
      <w:marLeft w:val="0"/>
      <w:marRight w:val="0"/>
      <w:marTop w:val="0"/>
      <w:marBottom w:val="0"/>
      <w:divBdr>
        <w:top w:val="none" w:sz="0" w:space="0" w:color="auto"/>
        <w:left w:val="none" w:sz="0" w:space="0" w:color="auto"/>
        <w:bottom w:val="none" w:sz="0" w:space="0" w:color="auto"/>
        <w:right w:val="none" w:sz="0" w:space="0" w:color="auto"/>
      </w:divBdr>
    </w:div>
    <w:div w:id="504975472">
      <w:bodyDiv w:val="1"/>
      <w:marLeft w:val="0"/>
      <w:marRight w:val="0"/>
      <w:marTop w:val="0"/>
      <w:marBottom w:val="0"/>
      <w:divBdr>
        <w:top w:val="none" w:sz="0" w:space="0" w:color="auto"/>
        <w:left w:val="none" w:sz="0" w:space="0" w:color="auto"/>
        <w:bottom w:val="none" w:sz="0" w:space="0" w:color="auto"/>
        <w:right w:val="none" w:sz="0" w:space="0" w:color="auto"/>
      </w:divBdr>
      <w:divsChild>
        <w:div w:id="952518815">
          <w:marLeft w:val="0"/>
          <w:marRight w:val="0"/>
          <w:marTop w:val="0"/>
          <w:marBottom w:val="0"/>
          <w:divBdr>
            <w:top w:val="none" w:sz="0" w:space="0" w:color="auto"/>
            <w:left w:val="none" w:sz="0" w:space="0" w:color="auto"/>
            <w:bottom w:val="none" w:sz="0" w:space="0" w:color="auto"/>
            <w:right w:val="none" w:sz="0" w:space="0" w:color="auto"/>
          </w:divBdr>
          <w:divsChild>
            <w:div w:id="1717002506">
              <w:blockQuote w:val="1"/>
              <w:marLeft w:val="150"/>
              <w:marRight w:val="150"/>
              <w:marTop w:val="150"/>
              <w:marBottom w:val="150"/>
              <w:divBdr>
                <w:top w:val="none" w:sz="0" w:space="0" w:color="auto"/>
                <w:left w:val="single" w:sz="6" w:space="8" w:color="DEDEDE"/>
                <w:bottom w:val="none" w:sz="0" w:space="0" w:color="auto"/>
                <w:right w:val="none" w:sz="0" w:space="0" w:color="auto"/>
              </w:divBdr>
            </w:div>
            <w:div w:id="1446191731">
              <w:blockQuote w:val="1"/>
              <w:marLeft w:val="150"/>
              <w:marRight w:val="150"/>
              <w:marTop w:val="150"/>
              <w:marBottom w:val="150"/>
              <w:divBdr>
                <w:top w:val="none" w:sz="0" w:space="0" w:color="auto"/>
                <w:left w:val="single" w:sz="6" w:space="8" w:color="DEDEDE"/>
                <w:bottom w:val="none" w:sz="0" w:space="0" w:color="auto"/>
                <w:right w:val="none" w:sz="0" w:space="0" w:color="auto"/>
              </w:divBdr>
            </w:div>
          </w:divsChild>
        </w:div>
      </w:divsChild>
    </w:div>
    <w:div w:id="525406535">
      <w:bodyDiv w:val="1"/>
      <w:marLeft w:val="0"/>
      <w:marRight w:val="0"/>
      <w:marTop w:val="0"/>
      <w:marBottom w:val="0"/>
      <w:divBdr>
        <w:top w:val="none" w:sz="0" w:space="0" w:color="auto"/>
        <w:left w:val="none" w:sz="0" w:space="0" w:color="auto"/>
        <w:bottom w:val="none" w:sz="0" w:space="0" w:color="auto"/>
        <w:right w:val="none" w:sz="0" w:space="0" w:color="auto"/>
      </w:divBdr>
    </w:div>
    <w:div w:id="537742521">
      <w:bodyDiv w:val="1"/>
      <w:marLeft w:val="0"/>
      <w:marRight w:val="0"/>
      <w:marTop w:val="0"/>
      <w:marBottom w:val="0"/>
      <w:divBdr>
        <w:top w:val="none" w:sz="0" w:space="0" w:color="auto"/>
        <w:left w:val="none" w:sz="0" w:space="0" w:color="auto"/>
        <w:bottom w:val="none" w:sz="0" w:space="0" w:color="auto"/>
        <w:right w:val="none" w:sz="0" w:space="0" w:color="auto"/>
      </w:divBdr>
    </w:div>
    <w:div w:id="562066494">
      <w:bodyDiv w:val="1"/>
      <w:marLeft w:val="0"/>
      <w:marRight w:val="0"/>
      <w:marTop w:val="0"/>
      <w:marBottom w:val="0"/>
      <w:divBdr>
        <w:top w:val="none" w:sz="0" w:space="0" w:color="auto"/>
        <w:left w:val="none" w:sz="0" w:space="0" w:color="auto"/>
        <w:bottom w:val="none" w:sz="0" w:space="0" w:color="auto"/>
        <w:right w:val="none" w:sz="0" w:space="0" w:color="auto"/>
      </w:divBdr>
    </w:div>
    <w:div w:id="577832651">
      <w:bodyDiv w:val="1"/>
      <w:marLeft w:val="0"/>
      <w:marRight w:val="0"/>
      <w:marTop w:val="0"/>
      <w:marBottom w:val="0"/>
      <w:divBdr>
        <w:top w:val="none" w:sz="0" w:space="0" w:color="auto"/>
        <w:left w:val="none" w:sz="0" w:space="0" w:color="auto"/>
        <w:bottom w:val="none" w:sz="0" w:space="0" w:color="auto"/>
        <w:right w:val="none" w:sz="0" w:space="0" w:color="auto"/>
      </w:divBdr>
    </w:div>
    <w:div w:id="584076719">
      <w:bodyDiv w:val="1"/>
      <w:marLeft w:val="0"/>
      <w:marRight w:val="0"/>
      <w:marTop w:val="0"/>
      <w:marBottom w:val="0"/>
      <w:divBdr>
        <w:top w:val="none" w:sz="0" w:space="0" w:color="auto"/>
        <w:left w:val="none" w:sz="0" w:space="0" w:color="auto"/>
        <w:bottom w:val="none" w:sz="0" w:space="0" w:color="auto"/>
        <w:right w:val="none" w:sz="0" w:space="0" w:color="auto"/>
      </w:divBdr>
    </w:div>
    <w:div w:id="653754092">
      <w:bodyDiv w:val="1"/>
      <w:marLeft w:val="0"/>
      <w:marRight w:val="0"/>
      <w:marTop w:val="0"/>
      <w:marBottom w:val="0"/>
      <w:divBdr>
        <w:top w:val="none" w:sz="0" w:space="0" w:color="auto"/>
        <w:left w:val="none" w:sz="0" w:space="0" w:color="auto"/>
        <w:bottom w:val="none" w:sz="0" w:space="0" w:color="auto"/>
        <w:right w:val="none" w:sz="0" w:space="0" w:color="auto"/>
      </w:divBdr>
    </w:div>
    <w:div w:id="656228609">
      <w:bodyDiv w:val="1"/>
      <w:marLeft w:val="0"/>
      <w:marRight w:val="0"/>
      <w:marTop w:val="0"/>
      <w:marBottom w:val="0"/>
      <w:divBdr>
        <w:top w:val="none" w:sz="0" w:space="0" w:color="auto"/>
        <w:left w:val="none" w:sz="0" w:space="0" w:color="auto"/>
        <w:bottom w:val="none" w:sz="0" w:space="0" w:color="auto"/>
        <w:right w:val="none" w:sz="0" w:space="0" w:color="auto"/>
      </w:divBdr>
    </w:div>
    <w:div w:id="669329492">
      <w:bodyDiv w:val="1"/>
      <w:marLeft w:val="0"/>
      <w:marRight w:val="0"/>
      <w:marTop w:val="0"/>
      <w:marBottom w:val="0"/>
      <w:divBdr>
        <w:top w:val="none" w:sz="0" w:space="0" w:color="auto"/>
        <w:left w:val="none" w:sz="0" w:space="0" w:color="auto"/>
        <w:bottom w:val="none" w:sz="0" w:space="0" w:color="auto"/>
        <w:right w:val="none" w:sz="0" w:space="0" w:color="auto"/>
      </w:divBdr>
    </w:div>
    <w:div w:id="670836779">
      <w:bodyDiv w:val="1"/>
      <w:marLeft w:val="0"/>
      <w:marRight w:val="0"/>
      <w:marTop w:val="0"/>
      <w:marBottom w:val="0"/>
      <w:divBdr>
        <w:top w:val="none" w:sz="0" w:space="0" w:color="auto"/>
        <w:left w:val="none" w:sz="0" w:space="0" w:color="auto"/>
        <w:bottom w:val="none" w:sz="0" w:space="0" w:color="auto"/>
        <w:right w:val="none" w:sz="0" w:space="0" w:color="auto"/>
      </w:divBdr>
    </w:div>
    <w:div w:id="672073070">
      <w:bodyDiv w:val="1"/>
      <w:marLeft w:val="0"/>
      <w:marRight w:val="0"/>
      <w:marTop w:val="0"/>
      <w:marBottom w:val="0"/>
      <w:divBdr>
        <w:top w:val="none" w:sz="0" w:space="0" w:color="auto"/>
        <w:left w:val="none" w:sz="0" w:space="0" w:color="auto"/>
        <w:bottom w:val="none" w:sz="0" w:space="0" w:color="auto"/>
        <w:right w:val="none" w:sz="0" w:space="0" w:color="auto"/>
      </w:divBdr>
    </w:div>
    <w:div w:id="709498183">
      <w:bodyDiv w:val="1"/>
      <w:marLeft w:val="0"/>
      <w:marRight w:val="0"/>
      <w:marTop w:val="0"/>
      <w:marBottom w:val="0"/>
      <w:divBdr>
        <w:top w:val="none" w:sz="0" w:space="0" w:color="auto"/>
        <w:left w:val="none" w:sz="0" w:space="0" w:color="auto"/>
        <w:bottom w:val="none" w:sz="0" w:space="0" w:color="auto"/>
        <w:right w:val="none" w:sz="0" w:space="0" w:color="auto"/>
      </w:divBdr>
    </w:div>
    <w:div w:id="787050249">
      <w:bodyDiv w:val="1"/>
      <w:marLeft w:val="0"/>
      <w:marRight w:val="0"/>
      <w:marTop w:val="0"/>
      <w:marBottom w:val="0"/>
      <w:divBdr>
        <w:top w:val="none" w:sz="0" w:space="0" w:color="auto"/>
        <w:left w:val="none" w:sz="0" w:space="0" w:color="auto"/>
        <w:bottom w:val="none" w:sz="0" w:space="0" w:color="auto"/>
        <w:right w:val="none" w:sz="0" w:space="0" w:color="auto"/>
      </w:divBdr>
    </w:div>
    <w:div w:id="798692963">
      <w:bodyDiv w:val="1"/>
      <w:marLeft w:val="0"/>
      <w:marRight w:val="0"/>
      <w:marTop w:val="0"/>
      <w:marBottom w:val="0"/>
      <w:divBdr>
        <w:top w:val="none" w:sz="0" w:space="0" w:color="auto"/>
        <w:left w:val="none" w:sz="0" w:space="0" w:color="auto"/>
        <w:bottom w:val="none" w:sz="0" w:space="0" w:color="auto"/>
        <w:right w:val="none" w:sz="0" w:space="0" w:color="auto"/>
      </w:divBdr>
    </w:div>
    <w:div w:id="841241575">
      <w:bodyDiv w:val="1"/>
      <w:marLeft w:val="0"/>
      <w:marRight w:val="0"/>
      <w:marTop w:val="0"/>
      <w:marBottom w:val="0"/>
      <w:divBdr>
        <w:top w:val="none" w:sz="0" w:space="0" w:color="auto"/>
        <w:left w:val="none" w:sz="0" w:space="0" w:color="auto"/>
        <w:bottom w:val="none" w:sz="0" w:space="0" w:color="auto"/>
        <w:right w:val="none" w:sz="0" w:space="0" w:color="auto"/>
      </w:divBdr>
    </w:div>
    <w:div w:id="863253633">
      <w:bodyDiv w:val="1"/>
      <w:marLeft w:val="0"/>
      <w:marRight w:val="0"/>
      <w:marTop w:val="0"/>
      <w:marBottom w:val="0"/>
      <w:divBdr>
        <w:top w:val="none" w:sz="0" w:space="0" w:color="auto"/>
        <w:left w:val="none" w:sz="0" w:space="0" w:color="auto"/>
        <w:bottom w:val="none" w:sz="0" w:space="0" w:color="auto"/>
        <w:right w:val="none" w:sz="0" w:space="0" w:color="auto"/>
      </w:divBdr>
    </w:div>
    <w:div w:id="872039271">
      <w:bodyDiv w:val="1"/>
      <w:marLeft w:val="0"/>
      <w:marRight w:val="0"/>
      <w:marTop w:val="0"/>
      <w:marBottom w:val="0"/>
      <w:divBdr>
        <w:top w:val="none" w:sz="0" w:space="0" w:color="auto"/>
        <w:left w:val="none" w:sz="0" w:space="0" w:color="auto"/>
        <w:bottom w:val="none" w:sz="0" w:space="0" w:color="auto"/>
        <w:right w:val="none" w:sz="0" w:space="0" w:color="auto"/>
      </w:divBdr>
    </w:div>
    <w:div w:id="921305313">
      <w:bodyDiv w:val="1"/>
      <w:marLeft w:val="0"/>
      <w:marRight w:val="0"/>
      <w:marTop w:val="0"/>
      <w:marBottom w:val="0"/>
      <w:divBdr>
        <w:top w:val="none" w:sz="0" w:space="0" w:color="auto"/>
        <w:left w:val="none" w:sz="0" w:space="0" w:color="auto"/>
        <w:bottom w:val="none" w:sz="0" w:space="0" w:color="auto"/>
        <w:right w:val="none" w:sz="0" w:space="0" w:color="auto"/>
      </w:divBdr>
    </w:div>
    <w:div w:id="1018509630">
      <w:bodyDiv w:val="1"/>
      <w:marLeft w:val="0"/>
      <w:marRight w:val="0"/>
      <w:marTop w:val="0"/>
      <w:marBottom w:val="0"/>
      <w:divBdr>
        <w:top w:val="none" w:sz="0" w:space="0" w:color="auto"/>
        <w:left w:val="none" w:sz="0" w:space="0" w:color="auto"/>
        <w:bottom w:val="none" w:sz="0" w:space="0" w:color="auto"/>
        <w:right w:val="none" w:sz="0" w:space="0" w:color="auto"/>
      </w:divBdr>
    </w:div>
    <w:div w:id="1027678318">
      <w:bodyDiv w:val="1"/>
      <w:marLeft w:val="0"/>
      <w:marRight w:val="0"/>
      <w:marTop w:val="0"/>
      <w:marBottom w:val="0"/>
      <w:divBdr>
        <w:top w:val="none" w:sz="0" w:space="0" w:color="auto"/>
        <w:left w:val="none" w:sz="0" w:space="0" w:color="auto"/>
        <w:bottom w:val="none" w:sz="0" w:space="0" w:color="auto"/>
        <w:right w:val="none" w:sz="0" w:space="0" w:color="auto"/>
      </w:divBdr>
    </w:div>
    <w:div w:id="1048726692">
      <w:bodyDiv w:val="1"/>
      <w:marLeft w:val="0"/>
      <w:marRight w:val="0"/>
      <w:marTop w:val="0"/>
      <w:marBottom w:val="0"/>
      <w:divBdr>
        <w:top w:val="none" w:sz="0" w:space="0" w:color="auto"/>
        <w:left w:val="none" w:sz="0" w:space="0" w:color="auto"/>
        <w:bottom w:val="none" w:sz="0" w:space="0" w:color="auto"/>
        <w:right w:val="none" w:sz="0" w:space="0" w:color="auto"/>
      </w:divBdr>
    </w:div>
    <w:div w:id="1106542408">
      <w:bodyDiv w:val="1"/>
      <w:marLeft w:val="0"/>
      <w:marRight w:val="0"/>
      <w:marTop w:val="0"/>
      <w:marBottom w:val="0"/>
      <w:divBdr>
        <w:top w:val="none" w:sz="0" w:space="0" w:color="auto"/>
        <w:left w:val="none" w:sz="0" w:space="0" w:color="auto"/>
        <w:bottom w:val="none" w:sz="0" w:space="0" w:color="auto"/>
        <w:right w:val="none" w:sz="0" w:space="0" w:color="auto"/>
      </w:divBdr>
    </w:div>
    <w:div w:id="1107196385">
      <w:bodyDiv w:val="1"/>
      <w:marLeft w:val="0"/>
      <w:marRight w:val="0"/>
      <w:marTop w:val="0"/>
      <w:marBottom w:val="0"/>
      <w:divBdr>
        <w:top w:val="none" w:sz="0" w:space="0" w:color="auto"/>
        <w:left w:val="none" w:sz="0" w:space="0" w:color="auto"/>
        <w:bottom w:val="none" w:sz="0" w:space="0" w:color="auto"/>
        <w:right w:val="none" w:sz="0" w:space="0" w:color="auto"/>
      </w:divBdr>
    </w:div>
    <w:div w:id="1149052568">
      <w:bodyDiv w:val="1"/>
      <w:marLeft w:val="0"/>
      <w:marRight w:val="0"/>
      <w:marTop w:val="0"/>
      <w:marBottom w:val="0"/>
      <w:divBdr>
        <w:top w:val="none" w:sz="0" w:space="0" w:color="auto"/>
        <w:left w:val="none" w:sz="0" w:space="0" w:color="auto"/>
        <w:bottom w:val="none" w:sz="0" w:space="0" w:color="auto"/>
        <w:right w:val="none" w:sz="0" w:space="0" w:color="auto"/>
      </w:divBdr>
    </w:div>
    <w:div w:id="1171725605">
      <w:bodyDiv w:val="1"/>
      <w:marLeft w:val="0"/>
      <w:marRight w:val="0"/>
      <w:marTop w:val="0"/>
      <w:marBottom w:val="0"/>
      <w:divBdr>
        <w:top w:val="none" w:sz="0" w:space="0" w:color="auto"/>
        <w:left w:val="none" w:sz="0" w:space="0" w:color="auto"/>
        <w:bottom w:val="none" w:sz="0" w:space="0" w:color="auto"/>
        <w:right w:val="none" w:sz="0" w:space="0" w:color="auto"/>
      </w:divBdr>
    </w:div>
    <w:div w:id="1240864660">
      <w:bodyDiv w:val="1"/>
      <w:marLeft w:val="0"/>
      <w:marRight w:val="0"/>
      <w:marTop w:val="0"/>
      <w:marBottom w:val="0"/>
      <w:divBdr>
        <w:top w:val="none" w:sz="0" w:space="0" w:color="auto"/>
        <w:left w:val="none" w:sz="0" w:space="0" w:color="auto"/>
        <w:bottom w:val="none" w:sz="0" w:space="0" w:color="auto"/>
        <w:right w:val="none" w:sz="0" w:space="0" w:color="auto"/>
      </w:divBdr>
    </w:div>
    <w:div w:id="1240869269">
      <w:bodyDiv w:val="1"/>
      <w:marLeft w:val="0"/>
      <w:marRight w:val="0"/>
      <w:marTop w:val="0"/>
      <w:marBottom w:val="0"/>
      <w:divBdr>
        <w:top w:val="none" w:sz="0" w:space="0" w:color="auto"/>
        <w:left w:val="none" w:sz="0" w:space="0" w:color="auto"/>
        <w:bottom w:val="none" w:sz="0" w:space="0" w:color="auto"/>
        <w:right w:val="none" w:sz="0" w:space="0" w:color="auto"/>
      </w:divBdr>
    </w:div>
    <w:div w:id="1263107972">
      <w:bodyDiv w:val="1"/>
      <w:marLeft w:val="0"/>
      <w:marRight w:val="0"/>
      <w:marTop w:val="0"/>
      <w:marBottom w:val="0"/>
      <w:divBdr>
        <w:top w:val="none" w:sz="0" w:space="0" w:color="auto"/>
        <w:left w:val="none" w:sz="0" w:space="0" w:color="auto"/>
        <w:bottom w:val="none" w:sz="0" w:space="0" w:color="auto"/>
        <w:right w:val="none" w:sz="0" w:space="0" w:color="auto"/>
      </w:divBdr>
    </w:div>
    <w:div w:id="1289897430">
      <w:bodyDiv w:val="1"/>
      <w:marLeft w:val="0"/>
      <w:marRight w:val="0"/>
      <w:marTop w:val="0"/>
      <w:marBottom w:val="0"/>
      <w:divBdr>
        <w:top w:val="none" w:sz="0" w:space="0" w:color="auto"/>
        <w:left w:val="none" w:sz="0" w:space="0" w:color="auto"/>
        <w:bottom w:val="none" w:sz="0" w:space="0" w:color="auto"/>
        <w:right w:val="none" w:sz="0" w:space="0" w:color="auto"/>
      </w:divBdr>
    </w:div>
    <w:div w:id="1334072047">
      <w:bodyDiv w:val="1"/>
      <w:marLeft w:val="0"/>
      <w:marRight w:val="0"/>
      <w:marTop w:val="0"/>
      <w:marBottom w:val="0"/>
      <w:divBdr>
        <w:top w:val="none" w:sz="0" w:space="0" w:color="auto"/>
        <w:left w:val="none" w:sz="0" w:space="0" w:color="auto"/>
        <w:bottom w:val="none" w:sz="0" w:space="0" w:color="auto"/>
        <w:right w:val="none" w:sz="0" w:space="0" w:color="auto"/>
      </w:divBdr>
    </w:div>
    <w:div w:id="1346053799">
      <w:bodyDiv w:val="1"/>
      <w:marLeft w:val="0"/>
      <w:marRight w:val="0"/>
      <w:marTop w:val="0"/>
      <w:marBottom w:val="0"/>
      <w:divBdr>
        <w:top w:val="none" w:sz="0" w:space="0" w:color="auto"/>
        <w:left w:val="none" w:sz="0" w:space="0" w:color="auto"/>
        <w:bottom w:val="none" w:sz="0" w:space="0" w:color="auto"/>
        <w:right w:val="none" w:sz="0" w:space="0" w:color="auto"/>
      </w:divBdr>
    </w:div>
    <w:div w:id="1355426357">
      <w:bodyDiv w:val="1"/>
      <w:marLeft w:val="0"/>
      <w:marRight w:val="0"/>
      <w:marTop w:val="0"/>
      <w:marBottom w:val="0"/>
      <w:divBdr>
        <w:top w:val="none" w:sz="0" w:space="0" w:color="auto"/>
        <w:left w:val="none" w:sz="0" w:space="0" w:color="auto"/>
        <w:bottom w:val="none" w:sz="0" w:space="0" w:color="auto"/>
        <w:right w:val="none" w:sz="0" w:space="0" w:color="auto"/>
      </w:divBdr>
    </w:div>
    <w:div w:id="1371567979">
      <w:bodyDiv w:val="1"/>
      <w:marLeft w:val="0"/>
      <w:marRight w:val="0"/>
      <w:marTop w:val="0"/>
      <w:marBottom w:val="0"/>
      <w:divBdr>
        <w:top w:val="none" w:sz="0" w:space="0" w:color="auto"/>
        <w:left w:val="none" w:sz="0" w:space="0" w:color="auto"/>
        <w:bottom w:val="none" w:sz="0" w:space="0" w:color="auto"/>
        <w:right w:val="none" w:sz="0" w:space="0" w:color="auto"/>
      </w:divBdr>
    </w:div>
    <w:div w:id="1394887840">
      <w:bodyDiv w:val="1"/>
      <w:marLeft w:val="0"/>
      <w:marRight w:val="0"/>
      <w:marTop w:val="0"/>
      <w:marBottom w:val="0"/>
      <w:divBdr>
        <w:top w:val="none" w:sz="0" w:space="0" w:color="auto"/>
        <w:left w:val="none" w:sz="0" w:space="0" w:color="auto"/>
        <w:bottom w:val="none" w:sz="0" w:space="0" w:color="auto"/>
        <w:right w:val="none" w:sz="0" w:space="0" w:color="auto"/>
      </w:divBdr>
    </w:div>
    <w:div w:id="1428650600">
      <w:bodyDiv w:val="1"/>
      <w:marLeft w:val="0"/>
      <w:marRight w:val="0"/>
      <w:marTop w:val="0"/>
      <w:marBottom w:val="0"/>
      <w:divBdr>
        <w:top w:val="none" w:sz="0" w:space="0" w:color="auto"/>
        <w:left w:val="none" w:sz="0" w:space="0" w:color="auto"/>
        <w:bottom w:val="none" w:sz="0" w:space="0" w:color="auto"/>
        <w:right w:val="none" w:sz="0" w:space="0" w:color="auto"/>
      </w:divBdr>
    </w:div>
    <w:div w:id="1440371040">
      <w:bodyDiv w:val="1"/>
      <w:marLeft w:val="0"/>
      <w:marRight w:val="0"/>
      <w:marTop w:val="0"/>
      <w:marBottom w:val="0"/>
      <w:divBdr>
        <w:top w:val="none" w:sz="0" w:space="0" w:color="auto"/>
        <w:left w:val="none" w:sz="0" w:space="0" w:color="auto"/>
        <w:bottom w:val="none" w:sz="0" w:space="0" w:color="auto"/>
        <w:right w:val="none" w:sz="0" w:space="0" w:color="auto"/>
      </w:divBdr>
    </w:div>
    <w:div w:id="1497963895">
      <w:bodyDiv w:val="1"/>
      <w:marLeft w:val="0"/>
      <w:marRight w:val="0"/>
      <w:marTop w:val="0"/>
      <w:marBottom w:val="0"/>
      <w:divBdr>
        <w:top w:val="none" w:sz="0" w:space="0" w:color="auto"/>
        <w:left w:val="none" w:sz="0" w:space="0" w:color="auto"/>
        <w:bottom w:val="none" w:sz="0" w:space="0" w:color="auto"/>
        <w:right w:val="none" w:sz="0" w:space="0" w:color="auto"/>
      </w:divBdr>
    </w:div>
    <w:div w:id="1523279451">
      <w:bodyDiv w:val="1"/>
      <w:marLeft w:val="0"/>
      <w:marRight w:val="0"/>
      <w:marTop w:val="0"/>
      <w:marBottom w:val="0"/>
      <w:divBdr>
        <w:top w:val="none" w:sz="0" w:space="0" w:color="auto"/>
        <w:left w:val="none" w:sz="0" w:space="0" w:color="auto"/>
        <w:bottom w:val="none" w:sz="0" w:space="0" w:color="auto"/>
        <w:right w:val="none" w:sz="0" w:space="0" w:color="auto"/>
      </w:divBdr>
    </w:div>
    <w:div w:id="1524972724">
      <w:bodyDiv w:val="1"/>
      <w:marLeft w:val="0"/>
      <w:marRight w:val="0"/>
      <w:marTop w:val="0"/>
      <w:marBottom w:val="0"/>
      <w:divBdr>
        <w:top w:val="none" w:sz="0" w:space="0" w:color="auto"/>
        <w:left w:val="none" w:sz="0" w:space="0" w:color="auto"/>
        <w:bottom w:val="none" w:sz="0" w:space="0" w:color="auto"/>
        <w:right w:val="none" w:sz="0" w:space="0" w:color="auto"/>
      </w:divBdr>
    </w:div>
    <w:div w:id="1529952665">
      <w:bodyDiv w:val="1"/>
      <w:marLeft w:val="0"/>
      <w:marRight w:val="0"/>
      <w:marTop w:val="0"/>
      <w:marBottom w:val="0"/>
      <w:divBdr>
        <w:top w:val="none" w:sz="0" w:space="0" w:color="auto"/>
        <w:left w:val="none" w:sz="0" w:space="0" w:color="auto"/>
        <w:bottom w:val="none" w:sz="0" w:space="0" w:color="auto"/>
        <w:right w:val="none" w:sz="0" w:space="0" w:color="auto"/>
      </w:divBdr>
    </w:div>
    <w:div w:id="1532499315">
      <w:bodyDiv w:val="1"/>
      <w:marLeft w:val="0"/>
      <w:marRight w:val="0"/>
      <w:marTop w:val="0"/>
      <w:marBottom w:val="0"/>
      <w:divBdr>
        <w:top w:val="none" w:sz="0" w:space="0" w:color="auto"/>
        <w:left w:val="none" w:sz="0" w:space="0" w:color="auto"/>
        <w:bottom w:val="none" w:sz="0" w:space="0" w:color="auto"/>
        <w:right w:val="none" w:sz="0" w:space="0" w:color="auto"/>
      </w:divBdr>
    </w:div>
    <w:div w:id="1558202306">
      <w:bodyDiv w:val="1"/>
      <w:marLeft w:val="0"/>
      <w:marRight w:val="0"/>
      <w:marTop w:val="0"/>
      <w:marBottom w:val="0"/>
      <w:divBdr>
        <w:top w:val="none" w:sz="0" w:space="0" w:color="auto"/>
        <w:left w:val="none" w:sz="0" w:space="0" w:color="auto"/>
        <w:bottom w:val="none" w:sz="0" w:space="0" w:color="auto"/>
        <w:right w:val="none" w:sz="0" w:space="0" w:color="auto"/>
      </w:divBdr>
    </w:div>
    <w:div w:id="1566452613">
      <w:bodyDiv w:val="1"/>
      <w:marLeft w:val="0"/>
      <w:marRight w:val="0"/>
      <w:marTop w:val="0"/>
      <w:marBottom w:val="0"/>
      <w:divBdr>
        <w:top w:val="none" w:sz="0" w:space="0" w:color="auto"/>
        <w:left w:val="none" w:sz="0" w:space="0" w:color="auto"/>
        <w:bottom w:val="none" w:sz="0" w:space="0" w:color="auto"/>
        <w:right w:val="none" w:sz="0" w:space="0" w:color="auto"/>
      </w:divBdr>
    </w:div>
    <w:div w:id="1601257415">
      <w:bodyDiv w:val="1"/>
      <w:marLeft w:val="0"/>
      <w:marRight w:val="0"/>
      <w:marTop w:val="0"/>
      <w:marBottom w:val="0"/>
      <w:divBdr>
        <w:top w:val="none" w:sz="0" w:space="0" w:color="auto"/>
        <w:left w:val="none" w:sz="0" w:space="0" w:color="auto"/>
        <w:bottom w:val="none" w:sz="0" w:space="0" w:color="auto"/>
        <w:right w:val="none" w:sz="0" w:space="0" w:color="auto"/>
      </w:divBdr>
    </w:div>
    <w:div w:id="1631740794">
      <w:bodyDiv w:val="1"/>
      <w:marLeft w:val="0"/>
      <w:marRight w:val="0"/>
      <w:marTop w:val="0"/>
      <w:marBottom w:val="0"/>
      <w:divBdr>
        <w:top w:val="none" w:sz="0" w:space="0" w:color="auto"/>
        <w:left w:val="none" w:sz="0" w:space="0" w:color="auto"/>
        <w:bottom w:val="none" w:sz="0" w:space="0" w:color="auto"/>
        <w:right w:val="none" w:sz="0" w:space="0" w:color="auto"/>
      </w:divBdr>
    </w:div>
    <w:div w:id="1632979872">
      <w:bodyDiv w:val="1"/>
      <w:marLeft w:val="0"/>
      <w:marRight w:val="0"/>
      <w:marTop w:val="0"/>
      <w:marBottom w:val="0"/>
      <w:divBdr>
        <w:top w:val="none" w:sz="0" w:space="0" w:color="auto"/>
        <w:left w:val="none" w:sz="0" w:space="0" w:color="auto"/>
        <w:bottom w:val="none" w:sz="0" w:space="0" w:color="auto"/>
        <w:right w:val="none" w:sz="0" w:space="0" w:color="auto"/>
      </w:divBdr>
    </w:div>
    <w:div w:id="1648320576">
      <w:bodyDiv w:val="1"/>
      <w:marLeft w:val="0"/>
      <w:marRight w:val="0"/>
      <w:marTop w:val="0"/>
      <w:marBottom w:val="0"/>
      <w:divBdr>
        <w:top w:val="none" w:sz="0" w:space="0" w:color="auto"/>
        <w:left w:val="none" w:sz="0" w:space="0" w:color="auto"/>
        <w:bottom w:val="none" w:sz="0" w:space="0" w:color="auto"/>
        <w:right w:val="none" w:sz="0" w:space="0" w:color="auto"/>
      </w:divBdr>
    </w:div>
    <w:div w:id="1655907781">
      <w:bodyDiv w:val="1"/>
      <w:marLeft w:val="0"/>
      <w:marRight w:val="0"/>
      <w:marTop w:val="0"/>
      <w:marBottom w:val="0"/>
      <w:divBdr>
        <w:top w:val="none" w:sz="0" w:space="0" w:color="auto"/>
        <w:left w:val="none" w:sz="0" w:space="0" w:color="auto"/>
        <w:bottom w:val="none" w:sz="0" w:space="0" w:color="auto"/>
        <w:right w:val="none" w:sz="0" w:space="0" w:color="auto"/>
      </w:divBdr>
    </w:div>
    <w:div w:id="1691686252">
      <w:bodyDiv w:val="1"/>
      <w:marLeft w:val="0"/>
      <w:marRight w:val="0"/>
      <w:marTop w:val="0"/>
      <w:marBottom w:val="0"/>
      <w:divBdr>
        <w:top w:val="none" w:sz="0" w:space="0" w:color="auto"/>
        <w:left w:val="none" w:sz="0" w:space="0" w:color="auto"/>
        <w:bottom w:val="none" w:sz="0" w:space="0" w:color="auto"/>
        <w:right w:val="none" w:sz="0" w:space="0" w:color="auto"/>
      </w:divBdr>
    </w:div>
    <w:div w:id="1696347691">
      <w:bodyDiv w:val="1"/>
      <w:marLeft w:val="0"/>
      <w:marRight w:val="0"/>
      <w:marTop w:val="0"/>
      <w:marBottom w:val="0"/>
      <w:divBdr>
        <w:top w:val="none" w:sz="0" w:space="0" w:color="auto"/>
        <w:left w:val="none" w:sz="0" w:space="0" w:color="auto"/>
        <w:bottom w:val="none" w:sz="0" w:space="0" w:color="auto"/>
        <w:right w:val="none" w:sz="0" w:space="0" w:color="auto"/>
      </w:divBdr>
    </w:div>
    <w:div w:id="1714845929">
      <w:bodyDiv w:val="1"/>
      <w:marLeft w:val="0"/>
      <w:marRight w:val="0"/>
      <w:marTop w:val="0"/>
      <w:marBottom w:val="0"/>
      <w:divBdr>
        <w:top w:val="none" w:sz="0" w:space="0" w:color="auto"/>
        <w:left w:val="none" w:sz="0" w:space="0" w:color="auto"/>
        <w:bottom w:val="none" w:sz="0" w:space="0" w:color="auto"/>
        <w:right w:val="none" w:sz="0" w:space="0" w:color="auto"/>
      </w:divBdr>
    </w:div>
    <w:div w:id="1733769266">
      <w:bodyDiv w:val="1"/>
      <w:marLeft w:val="0"/>
      <w:marRight w:val="0"/>
      <w:marTop w:val="0"/>
      <w:marBottom w:val="0"/>
      <w:divBdr>
        <w:top w:val="none" w:sz="0" w:space="0" w:color="auto"/>
        <w:left w:val="none" w:sz="0" w:space="0" w:color="auto"/>
        <w:bottom w:val="none" w:sz="0" w:space="0" w:color="auto"/>
        <w:right w:val="none" w:sz="0" w:space="0" w:color="auto"/>
      </w:divBdr>
    </w:div>
    <w:div w:id="1746562888">
      <w:bodyDiv w:val="1"/>
      <w:marLeft w:val="0"/>
      <w:marRight w:val="0"/>
      <w:marTop w:val="0"/>
      <w:marBottom w:val="0"/>
      <w:divBdr>
        <w:top w:val="none" w:sz="0" w:space="0" w:color="auto"/>
        <w:left w:val="none" w:sz="0" w:space="0" w:color="auto"/>
        <w:bottom w:val="none" w:sz="0" w:space="0" w:color="auto"/>
        <w:right w:val="none" w:sz="0" w:space="0" w:color="auto"/>
      </w:divBdr>
    </w:div>
    <w:div w:id="1758598140">
      <w:bodyDiv w:val="1"/>
      <w:marLeft w:val="0"/>
      <w:marRight w:val="0"/>
      <w:marTop w:val="0"/>
      <w:marBottom w:val="0"/>
      <w:divBdr>
        <w:top w:val="none" w:sz="0" w:space="0" w:color="auto"/>
        <w:left w:val="none" w:sz="0" w:space="0" w:color="auto"/>
        <w:bottom w:val="none" w:sz="0" w:space="0" w:color="auto"/>
        <w:right w:val="none" w:sz="0" w:space="0" w:color="auto"/>
      </w:divBdr>
    </w:div>
    <w:div w:id="1769041678">
      <w:bodyDiv w:val="1"/>
      <w:marLeft w:val="0"/>
      <w:marRight w:val="0"/>
      <w:marTop w:val="0"/>
      <w:marBottom w:val="0"/>
      <w:divBdr>
        <w:top w:val="none" w:sz="0" w:space="0" w:color="auto"/>
        <w:left w:val="none" w:sz="0" w:space="0" w:color="auto"/>
        <w:bottom w:val="none" w:sz="0" w:space="0" w:color="auto"/>
        <w:right w:val="none" w:sz="0" w:space="0" w:color="auto"/>
      </w:divBdr>
    </w:div>
    <w:div w:id="1780055338">
      <w:bodyDiv w:val="1"/>
      <w:marLeft w:val="0"/>
      <w:marRight w:val="0"/>
      <w:marTop w:val="0"/>
      <w:marBottom w:val="0"/>
      <w:divBdr>
        <w:top w:val="none" w:sz="0" w:space="0" w:color="auto"/>
        <w:left w:val="none" w:sz="0" w:space="0" w:color="auto"/>
        <w:bottom w:val="none" w:sz="0" w:space="0" w:color="auto"/>
        <w:right w:val="none" w:sz="0" w:space="0" w:color="auto"/>
      </w:divBdr>
      <w:divsChild>
        <w:div w:id="1790007155">
          <w:marLeft w:val="0"/>
          <w:marRight w:val="0"/>
          <w:marTop w:val="0"/>
          <w:marBottom w:val="0"/>
          <w:divBdr>
            <w:top w:val="none" w:sz="0" w:space="0" w:color="auto"/>
            <w:left w:val="none" w:sz="0" w:space="0" w:color="auto"/>
            <w:bottom w:val="none" w:sz="0" w:space="0" w:color="auto"/>
            <w:right w:val="none" w:sz="0" w:space="0" w:color="auto"/>
          </w:divBdr>
        </w:div>
      </w:divsChild>
    </w:div>
    <w:div w:id="1804034781">
      <w:bodyDiv w:val="1"/>
      <w:marLeft w:val="0"/>
      <w:marRight w:val="0"/>
      <w:marTop w:val="0"/>
      <w:marBottom w:val="0"/>
      <w:divBdr>
        <w:top w:val="none" w:sz="0" w:space="0" w:color="auto"/>
        <w:left w:val="none" w:sz="0" w:space="0" w:color="auto"/>
        <w:bottom w:val="none" w:sz="0" w:space="0" w:color="auto"/>
        <w:right w:val="none" w:sz="0" w:space="0" w:color="auto"/>
      </w:divBdr>
    </w:div>
    <w:div w:id="1830780465">
      <w:bodyDiv w:val="1"/>
      <w:marLeft w:val="0"/>
      <w:marRight w:val="0"/>
      <w:marTop w:val="0"/>
      <w:marBottom w:val="0"/>
      <w:divBdr>
        <w:top w:val="none" w:sz="0" w:space="0" w:color="auto"/>
        <w:left w:val="none" w:sz="0" w:space="0" w:color="auto"/>
        <w:bottom w:val="none" w:sz="0" w:space="0" w:color="auto"/>
        <w:right w:val="none" w:sz="0" w:space="0" w:color="auto"/>
      </w:divBdr>
    </w:div>
    <w:div w:id="1851020953">
      <w:bodyDiv w:val="1"/>
      <w:marLeft w:val="0"/>
      <w:marRight w:val="0"/>
      <w:marTop w:val="0"/>
      <w:marBottom w:val="0"/>
      <w:divBdr>
        <w:top w:val="none" w:sz="0" w:space="0" w:color="auto"/>
        <w:left w:val="none" w:sz="0" w:space="0" w:color="auto"/>
        <w:bottom w:val="none" w:sz="0" w:space="0" w:color="auto"/>
        <w:right w:val="none" w:sz="0" w:space="0" w:color="auto"/>
      </w:divBdr>
    </w:div>
    <w:div w:id="1869751799">
      <w:bodyDiv w:val="1"/>
      <w:marLeft w:val="0"/>
      <w:marRight w:val="0"/>
      <w:marTop w:val="0"/>
      <w:marBottom w:val="0"/>
      <w:divBdr>
        <w:top w:val="none" w:sz="0" w:space="0" w:color="auto"/>
        <w:left w:val="none" w:sz="0" w:space="0" w:color="auto"/>
        <w:bottom w:val="none" w:sz="0" w:space="0" w:color="auto"/>
        <w:right w:val="none" w:sz="0" w:space="0" w:color="auto"/>
      </w:divBdr>
    </w:div>
    <w:div w:id="1887141266">
      <w:bodyDiv w:val="1"/>
      <w:marLeft w:val="0"/>
      <w:marRight w:val="0"/>
      <w:marTop w:val="0"/>
      <w:marBottom w:val="0"/>
      <w:divBdr>
        <w:top w:val="none" w:sz="0" w:space="0" w:color="auto"/>
        <w:left w:val="none" w:sz="0" w:space="0" w:color="auto"/>
        <w:bottom w:val="none" w:sz="0" w:space="0" w:color="auto"/>
        <w:right w:val="none" w:sz="0" w:space="0" w:color="auto"/>
      </w:divBdr>
    </w:div>
    <w:div w:id="1911035012">
      <w:bodyDiv w:val="1"/>
      <w:marLeft w:val="0"/>
      <w:marRight w:val="0"/>
      <w:marTop w:val="0"/>
      <w:marBottom w:val="0"/>
      <w:divBdr>
        <w:top w:val="none" w:sz="0" w:space="0" w:color="auto"/>
        <w:left w:val="none" w:sz="0" w:space="0" w:color="auto"/>
        <w:bottom w:val="none" w:sz="0" w:space="0" w:color="auto"/>
        <w:right w:val="none" w:sz="0" w:space="0" w:color="auto"/>
      </w:divBdr>
    </w:div>
    <w:div w:id="1940680324">
      <w:bodyDiv w:val="1"/>
      <w:marLeft w:val="0"/>
      <w:marRight w:val="0"/>
      <w:marTop w:val="0"/>
      <w:marBottom w:val="0"/>
      <w:divBdr>
        <w:top w:val="none" w:sz="0" w:space="0" w:color="auto"/>
        <w:left w:val="none" w:sz="0" w:space="0" w:color="auto"/>
        <w:bottom w:val="none" w:sz="0" w:space="0" w:color="auto"/>
        <w:right w:val="none" w:sz="0" w:space="0" w:color="auto"/>
      </w:divBdr>
    </w:div>
    <w:div w:id="1999186282">
      <w:bodyDiv w:val="1"/>
      <w:marLeft w:val="0"/>
      <w:marRight w:val="0"/>
      <w:marTop w:val="0"/>
      <w:marBottom w:val="0"/>
      <w:divBdr>
        <w:top w:val="none" w:sz="0" w:space="0" w:color="auto"/>
        <w:left w:val="none" w:sz="0" w:space="0" w:color="auto"/>
        <w:bottom w:val="none" w:sz="0" w:space="0" w:color="auto"/>
        <w:right w:val="none" w:sz="0" w:space="0" w:color="auto"/>
      </w:divBdr>
    </w:div>
    <w:div w:id="2007398994">
      <w:bodyDiv w:val="1"/>
      <w:marLeft w:val="0"/>
      <w:marRight w:val="0"/>
      <w:marTop w:val="0"/>
      <w:marBottom w:val="0"/>
      <w:divBdr>
        <w:top w:val="none" w:sz="0" w:space="0" w:color="auto"/>
        <w:left w:val="none" w:sz="0" w:space="0" w:color="auto"/>
        <w:bottom w:val="none" w:sz="0" w:space="0" w:color="auto"/>
        <w:right w:val="none" w:sz="0" w:space="0" w:color="auto"/>
      </w:divBdr>
    </w:div>
    <w:div w:id="2020496329">
      <w:bodyDiv w:val="1"/>
      <w:marLeft w:val="0"/>
      <w:marRight w:val="0"/>
      <w:marTop w:val="0"/>
      <w:marBottom w:val="0"/>
      <w:divBdr>
        <w:top w:val="none" w:sz="0" w:space="0" w:color="auto"/>
        <w:left w:val="none" w:sz="0" w:space="0" w:color="auto"/>
        <w:bottom w:val="none" w:sz="0" w:space="0" w:color="auto"/>
        <w:right w:val="none" w:sz="0" w:space="0" w:color="auto"/>
      </w:divBdr>
    </w:div>
    <w:div w:id="2024165760">
      <w:bodyDiv w:val="1"/>
      <w:marLeft w:val="0"/>
      <w:marRight w:val="0"/>
      <w:marTop w:val="0"/>
      <w:marBottom w:val="0"/>
      <w:divBdr>
        <w:top w:val="none" w:sz="0" w:space="0" w:color="auto"/>
        <w:left w:val="none" w:sz="0" w:space="0" w:color="auto"/>
        <w:bottom w:val="none" w:sz="0" w:space="0" w:color="auto"/>
        <w:right w:val="none" w:sz="0" w:space="0" w:color="auto"/>
      </w:divBdr>
    </w:div>
    <w:div w:id="2031947786">
      <w:bodyDiv w:val="1"/>
      <w:marLeft w:val="0"/>
      <w:marRight w:val="0"/>
      <w:marTop w:val="0"/>
      <w:marBottom w:val="0"/>
      <w:divBdr>
        <w:top w:val="none" w:sz="0" w:space="0" w:color="auto"/>
        <w:left w:val="none" w:sz="0" w:space="0" w:color="auto"/>
        <w:bottom w:val="none" w:sz="0" w:space="0" w:color="auto"/>
        <w:right w:val="none" w:sz="0" w:space="0" w:color="auto"/>
      </w:divBdr>
    </w:div>
    <w:div w:id="2034720408">
      <w:bodyDiv w:val="1"/>
      <w:marLeft w:val="0"/>
      <w:marRight w:val="0"/>
      <w:marTop w:val="0"/>
      <w:marBottom w:val="0"/>
      <w:divBdr>
        <w:top w:val="none" w:sz="0" w:space="0" w:color="auto"/>
        <w:left w:val="none" w:sz="0" w:space="0" w:color="auto"/>
        <w:bottom w:val="none" w:sz="0" w:space="0" w:color="auto"/>
        <w:right w:val="none" w:sz="0" w:space="0" w:color="auto"/>
      </w:divBdr>
    </w:div>
    <w:div w:id="2059815112">
      <w:bodyDiv w:val="1"/>
      <w:marLeft w:val="0"/>
      <w:marRight w:val="0"/>
      <w:marTop w:val="0"/>
      <w:marBottom w:val="0"/>
      <w:divBdr>
        <w:top w:val="none" w:sz="0" w:space="0" w:color="auto"/>
        <w:left w:val="none" w:sz="0" w:space="0" w:color="auto"/>
        <w:bottom w:val="none" w:sz="0" w:space="0" w:color="auto"/>
        <w:right w:val="none" w:sz="0" w:space="0" w:color="auto"/>
      </w:divBdr>
    </w:div>
    <w:div w:id="2065062772">
      <w:bodyDiv w:val="1"/>
      <w:marLeft w:val="0"/>
      <w:marRight w:val="0"/>
      <w:marTop w:val="0"/>
      <w:marBottom w:val="0"/>
      <w:divBdr>
        <w:top w:val="none" w:sz="0" w:space="0" w:color="auto"/>
        <w:left w:val="none" w:sz="0" w:space="0" w:color="auto"/>
        <w:bottom w:val="none" w:sz="0" w:space="0" w:color="auto"/>
        <w:right w:val="none" w:sz="0" w:space="0" w:color="auto"/>
      </w:divBdr>
    </w:div>
    <w:div w:id="2076855016">
      <w:bodyDiv w:val="1"/>
      <w:marLeft w:val="0"/>
      <w:marRight w:val="0"/>
      <w:marTop w:val="0"/>
      <w:marBottom w:val="0"/>
      <w:divBdr>
        <w:top w:val="none" w:sz="0" w:space="0" w:color="auto"/>
        <w:left w:val="none" w:sz="0" w:space="0" w:color="auto"/>
        <w:bottom w:val="none" w:sz="0" w:space="0" w:color="auto"/>
        <w:right w:val="none" w:sz="0" w:space="0" w:color="auto"/>
      </w:divBdr>
    </w:div>
    <w:div w:id="2080518988">
      <w:bodyDiv w:val="1"/>
      <w:marLeft w:val="0"/>
      <w:marRight w:val="0"/>
      <w:marTop w:val="0"/>
      <w:marBottom w:val="0"/>
      <w:divBdr>
        <w:top w:val="none" w:sz="0" w:space="0" w:color="auto"/>
        <w:left w:val="none" w:sz="0" w:space="0" w:color="auto"/>
        <w:bottom w:val="none" w:sz="0" w:space="0" w:color="auto"/>
        <w:right w:val="none" w:sz="0" w:space="0" w:color="auto"/>
      </w:divBdr>
    </w:div>
    <w:div w:id="2100565076">
      <w:bodyDiv w:val="1"/>
      <w:marLeft w:val="0"/>
      <w:marRight w:val="0"/>
      <w:marTop w:val="0"/>
      <w:marBottom w:val="0"/>
      <w:divBdr>
        <w:top w:val="none" w:sz="0" w:space="0" w:color="auto"/>
        <w:left w:val="none" w:sz="0" w:space="0" w:color="auto"/>
        <w:bottom w:val="none" w:sz="0" w:space="0" w:color="auto"/>
        <w:right w:val="none" w:sz="0" w:space="0" w:color="auto"/>
      </w:divBdr>
    </w:div>
    <w:div w:id="2136436561">
      <w:bodyDiv w:val="1"/>
      <w:marLeft w:val="0"/>
      <w:marRight w:val="0"/>
      <w:marTop w:val="0"/>
      <w:marBottom w:val="0"/>
      <w:divBdr>
        <w:top w:val="none" w:sz="0" w:space="0" w:color="auto"/>
        <w:left w:val="none" w:sz="0" w:space="0" w:color="auto"/>
        <w:bottom w:val="none" w:sz="0" w:space="0" w:color="auto"/>
        <w:right w:val="none" w:sz="0" w:space="0" w:color="auto"/>
      </w:divBdr>
    </w:div>
    <w:div w:id="213864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hyperlink" Target="https://3dmaster.ru/uroki/" TargetMode="Externa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4.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hyperlink" Target="http://www.3dmax-tutorials.ru/" TargetMode="Externa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hyperlink" Target="https://compress.ru/article.aspx?id=15050" TargetMode="External"/><Relationship Id="rId81" Type="http://schemas.openxmlformats.org/officeDocument/2006/relationships/hyperlink" Target="http://3d-box.ru/urok__4_delaem_stul__modifikatori_loft__extrude_i_bevel_.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yperlink" Target="http://samoychiteli.ru/document282.html" TargetMode="External"/><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hyperlink" Target="http://kuzyaaaaaaqwerrfgtbvffa.blogspot.com/2015/03/3-d-max.html" TargetMode="Externa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26</Pages>
  <Words>5291</Words>
  <Characters>30162</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Соцпедагог</dc:creator>
  <cp:lastModifiedBy>мвидео</cp:lastModifiedBy>
  <cp:revision>16</cp:revision>
  <cp:lastPrinted>2019-03-29T05:53:00Z</cp:lastPrinted>
  <dcterms:created xsi:type="dcterms:W3CDTF">2020-12-07T07:58:00Z</dcterms:created>
  <dcterms:modified xsi:type="dcterms:W3CDTF">2021-02-08T14:09:00Z</dcterms:modified>
</cp:coreProperties>
</file>