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8" w:rsidRDefault="001D3BE5">
      <w:pPr>
        <w:pStyle w:val="20"/>
        <w:shd w:val="clear" w:color="auto" w:fill="auto"/>
      </w:pPr>
      <w:r>
        <w:t>Ответы на наиболее часто задаваемые вопросы о системе персонифицированного финансирования дополнительного образования детей (сертификате дополнительного образования)</w:t>
      </w:r>
    </w:p>
    <w:p w:rsidR="00774A48" w:rsidRDefault="001D3BE5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  <w:r>
        <w:t>Когда вводится система персонифицированного финансирования в Салехарде?</w:t>
      </w:r>
      <w:bookmarkEnd w:id="0"/>
    </w:p>
    <w:p w:rsidR="00774A48" w:rsidRDefault="001D3BE5">
      <w:pPr>
        <w:pStyle w:val="4"/>
        <w:shd w:val="clear" w:color="auto" w:fill="auto"/>
        <w:ind w:left="20" w:right="20"/>
      </w:pPr>
      <w:r>
        <w:t>С 1 сентября 2020</w:t>
      </w:r>
      <w:r>
        <w:t xml:space="preserve"> года на территории Ямало-Ненецкого автономного округа и, соответственно, в </w:t>
      </w:r>
      <w:r w:rsidR="00595E41">
        <w:t>городе Новый Уренгой</w:t>
      </w:r>
      <w:r>
        <w:t xml:space="preserve"> вводится система персонифицированного финансирования дополнительного образования детей (сертификат дополнительного образования).</w:t>
      </w:r>
    </w:p>
    <w:p w:rsidR="00774A48" w:rsidRDefault="001D3BE5">
      <w:pPr>
        <w:pStyle w:val="4"/>
        <w:shd w:val="clear" w:color="auto" w:fill="auto"/>
        <w:spacing w:after="240"/>
        <w:ind w:left="20" w:right="20"/>
      </w:pPr>
      <w:r>
        <w:t>Оформление сертификатов начнётся в сентяб</w:t>
      </w:r>
      <w:r>
        <w:t xml:space="preserve">ре 2019 года. </w:t>
      </w:r>
      <w:r>
        <w:rPr>
          <w:rStyle w:val="11"/>
        </w:rPr>
        <w:t>Получение его</w:t>
      </w:r>
      <w:r>
        <w:t xml:space="preserve"> </w:t>
      </w:r>
      <w:r>
        <w:rPr>
          <w:rStyle w:val="11"/>
        </w:rPr>
        <w:t>является обязательным,</w:t>
      </w:r>
      <w:r>
        <w:t xml:space="preserve"> если родители планируют </w:t>
      </w:r>
      <w:proofErr w:type="gramStart"/>
      <w:r>
        <w:t>обучение своего ребёнка по программам</w:t>
      </w:r>
      <w:proofErr w:type="gramEnd"/>
      <w:r>
        <w:t xml:space="preserve"> дополнительного образования.</w:t>
      </w:r>
    </w:p>
    <w:p w:rsidR="00774A48" w:rsidRDefault="001D3BE5">
      <w:pPr>
        <w:pStyle w:val="10"/>
        <w:keepNext/>
        <w:keepLines/>
        <w:shd w:val="clear" w:color="auto" w:fill="auto"/>
        <w:spacing w:before="0"/>
        <w:ind w:left="20"/>
      </w:pPr>
      <w:bookmarkStart w:id="1" w:name="bookmark1"/>
      <w:r>
        <w:t>Что такое сертификат дополнительного образования?</w:t>
      </w:r>
      <w:bookmarkEnd w:id="1"/>
    </w:p>
    <w:p w:rsidR="00774A48" w:rsidRDefault="001D3BE5">
      <w:pPr>
        <w:pStyle w:val="4"/>
        <w:shd w:val="clear" w:color="auto" w:fill="auto"/>
        <w:spacing w:after="244"/>
        <w:ind w:left="20" w:right="20"/>
      </w:pPr>
      <w:r>
        <w:t>Сертификат дополнительного образования - это официальное подтвер</w:t>
      </w:r>
      <w:r>
        <w:t>ждение возможности ребёнка обучаться в кружках и секциях дополнительного образования за счёт средств государства. Оформление сертификата означает регистрацию ребёнка в специальном реестре, который является инструментом реализации «права» ребёнка на получен</w:t>
      </w:r>
      <w:r>
        <w:t xml:space="preserve">ие бесплатного дополнительного образования. Сертификат будет выдаваться </w:t>
      </w:r>
      <w:r>
        <w:rPr>
          <w:rStyle w:val="a5"/>
        </w:rPr>
        <w:t xml:space="preserve">единожды ребенку в возрасте от 5 </w:t>
      </w:r>
      <w:proofErr w:type="gramStart"/>
      <w:r>
        <w:rPr>
          <w:rStyle w:val="a5"/>
        </w:rPr>
        <w:t>лет</w:t>
      </w:r>
      <w:proofErr w:type="gramEnd"/>
      <w:r>
        <w:rPr>
          <w:rStyle w:val="a5"/>
        </w:rPr>
        <w:t xml:space="preserve"> и</w:t>
      </w:r>
      <w:r>
        <w:rPr>
          <w:rStyle w:val="a6"/>
        </w:rPr>
        <w:t xml:space="preserve"> </w:t>
      </w:r>
      <w:r>
        <w:rPr>
          <w:rStyle w:val="a5"/>
        </w:rPr>
        <w:t>действовать до достижения им 18 лет.</w:t>
      </w:r>
      <w:r>
        <w:rPr>
          <w:rStyle w:val="a6"/>
        </w:rPr>
        <w:t xml:space="preserve"> </w:t>
      </w:r>
      <w:r>
        <w:t>У каждого ребёнка (семьи) будет открыт свой личный кабинет на портале персонифицированного дополнительного о</w:t>
      </w:r>
      <w:r>
        <w:t>бразования Ямало-Ненецкого автономного округа</w:t>
      </w:r>
      <w:hyperlink r:id="rId6" w:history="1">
        <w:r>
          <w:rPr>
            <w:rStyle w:val="a3"/>
          </w:rPr>
          <w:t xml:space="preserve"> </w:t>
        </w:r>
        <w:r>
          <w:rPr>
            <w:rStyle w:val="a3"/>
          </w:rPr>
          <w:t>http://pfdo.yanao.ru</w:t>
        </w:r>
        <w:r w:rsidRPr="00595E41">
          <w:rPr>
            <w:rStyle w:val="a3"/>
          </w:rPr>
          <w:t xml:space="preserve">. </w:t>
        </w:r>
      </w:hyperlink>
      <w:r>
        <w:t>Данный информационный ресурс предоставляет возможность выбора кружков и секций в специальном навигаторе, осуществлять запись на программы, отслеживать п</w:t>
      </w:r>
      <w:r>
        <w:t>олучение услуги, оценивать образовательную программу и многое другое. Используя сертификат, ребёнок и его родители могут самостоятельно формировать свою образовательную траекторию.</w:t>
      </w:r>
    </w:p>
    <w:p w:rsidR="00774A48" w:rsidRDefault="001D3BE5">
      <w:pPr>
        <w:pStyle w:val="10"/>
        <w:keepNext/>
        <w:keepLines/>
        <w:shd w:val="clear" w:color="auto" w:fill="auto"/>
        <w:spacing w:before="0" w:line="274" w:lineRule="exact"/>
        <w:ind w:left="20"/>
      </w:pPr>
      <w:bookmarkStart w:id="2" w:name="bookmark2"/>
      <w:r>
        <w:t>Как выглядит сертификат дополнительного образования?</w:t>
      </w:r>
      <w:bookmarkEnd w:id="2"/>
    </w:p>
    <w:p w:rsidR="00774A48" w:rsidRDefault="001D3BE5">
      <w:pPr>
        <w:pStyle w:val="4"/>
        <w:shd w:val="clear" w:color="auto" w:fill="auto"/>
        <w:spacing w:after="240" w:line="274" w:lineRule="exact"/>
        <w:ind w:left="20" w:right="20"/>
      </w:pPr>
      <w:r>
        <w:t>Сертификат представляе</w:t>
      </w:r>
      <w:r>
        <w:t>т собой именной идентификационный десятизначный номер в информационной системе. При желании получатель услуги может распечатать и сохранить номер для последующего использования. Так сертификат в виде идентификационного номера выдается (закрепляется за ребе</w:t>
      </w:r>
      <w:r>
        <w:t>нком в информационной системе) один раз! Сертификат не нужно обновлять, регистрировать заново, продлевать. Номер сертификата попросят сообщить при записи ребенка в кружок, спортивную секцию, школу искусств, то есть при обучении в государственных и муниципа</w:t>
      </w:r>
      <w:r>
        <w:t>льных образовательных учреждениях.</w:t>
      </w:r>
    </w:p>
    <w:p w:rsidR="00774A48" w:rsidRDefault="001D3BE5">
      <w:pPr>
        <w:pStyle w:val="10"/>
        <w:keepNext/>
        <w:keepLines/>
        <w:shd w:val="clear" w:color="auto" w:fill="auto"/>
        <w:spacing w:before="0" w:line="274" w:lineRule="exact"/>
        <w:ind w:left="20"/>
      </w:pPr>
      <w:bookmarkStart w:id="3" w:name="bookmark3"/>
      <w:r>
        <w:t>Что такое персонифицированное финансирование?</w:t>
      </w:r>
      <w:bookmarkEnd w:id="3"/>
    </w:p>
    <w:p w:rsidR="00774A48" w:rsidRDefault="001D3BE5">
      <w:pPr>
        <w:pStyle w:val="4"/>
        <w:shd w:val="clear" w:color="auto" w:fill="auto"/>
        <w:spacing w:after="240" w:line="274" w:lineRule="exact"/>
        <w:ind w:left="20" w:right="20"/>
      </w:pPr>
      <w:r>
        <w:t>Персонифицированное финансирование предполагает закрепление за ребенком денежных средств в объеме, необходимом для реализации выбранной им (его родителями) дополнительной обще</w:t>
      </w:r>
      <w:r>
        <w:t>образовательной программы с последующей передачей этих средств образовательной организации или индивидуальному предпринимателю (принцип «деньги следуют за ребенком»).</w:t>
      </w:r>
    </w:p>
    <w:p w:rsidR="00774A48" w:rsidRDefault="001D3BE5">
      <w:pPr>
        <w:pStyle w:val="10"/>
        <w:keepNext/>
        <w:keepLines/>
        <w:shd w:val="clear" w:color="auto" w:fill="auto"/>
        <w:spacing w:before="0" w:line="274" w:lineRule="exact"/>
        <w:ind w:left="20"/>
      </w:pPr>
      <w:bookmarkStart w:id="4" w:name="bookmark4"/>
      <w:r>
        <w:t>Обязательно ли получать сертификат дополнительного образования?</w:t>
      </w:r>
      <w:bookmarkEnd w:id="4"/>
    </w:p>
    <w:p w:rsidR="00774A48" w:rsidRDefault="001D3BE5">
      <w:pPr>
        <w:pStyle w:val="4"/>
        <w:shd w:val="clear" w:color="auto" w:fill="auto"/>
        <w:spacing w:line="274" w:lineRule="exact"/>
        <w:ind w:left="20" w:right="20"/>
      </w:pPr>
      <w:r>
        <w:t xml:space="preserve">С 1 сентября 2020 года </w:t>
      </w:r>
      <w:r>
        <w:t>запись на все категории дополнительных общеобразовательных программ в муниципальных образовательных организациях будет проводиться только через информационную систему «Навигатор дополнительного образования», для чего обязательно потребуется номер сертифика</w:t>
      </w:r>
      <w:r>
        <w:t>та дополнительного образования!</w:t>
      </w:r>
    </w:p>
    <w:p w:rsidR="00774A48" w:rsidRDefault="001D3BE5">
      <w:pPr>
        <w:pStyle w:val="20"/>
        <w:shd w:val="clear" w:color="auto" w:fill="auto"/>
        <w:spacing w:after="0" w:line="274" w:lineRule="exact"/>
        <w:ind w:left="20"/>
        <w:jc w:val="both"/>
      </w:pPr>
      <w:r>
        <w:t>Как нам получить сертификат дополнительного образования?</w:t>
      </w:r>
    </w:p>
    <w:p w:rsidR="00774A48" w:rsidRDefault="001D3BE5">
      <w:pPr>
        <w:pStyle w:val="4"/>
        <w:shd w:val="clear" w:color="auto" w:fill="auto"/>
        <w:spacing w:line="274" w:lineRule="exact"/>
        <w:ind w:left="20" w:right="20"/>
      </w:pPr>
      <w:r>
        <w:t>Для получения на ребенка в возрасте от 5 лет сертификата надо обратиться с документами на своего ребёнка в одну из организаций, уполномоченных на приём заявлений на по</w:t>
      </w:r>
      <w:r w:rsidR="00595E41">
        <w:t>лучение сертификата.</w:t>
      </w:r>
    </w:p>
    <w:p w:rsidR="00774A48" w:rsidRDefault="001D3BE5">
      <w:pPr>
        <w:pStyle w:val="4"/>
        <w:shd w:val="clear" w:color="auto" w:fill="auto"/>
        <w:spacing w:line="274" w:lineRule="exact"/>
        <w:ind w:left="20" w:right="20"/>
      </w:pPr>
      <w:r>
        <w:lastRenderedPageBreak/>
        <w:t>Это можно также сделать через информационную систему - Навигатор дополнительного образования детей, расположенный по ад</w:t>
      </w:r>
      <w:r>
        <w:t>ресу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http://pfdo.yanao.ru</w:t>
        </w:r>
        <w:r w:rsidRPr="00595E41">
          <w:rPr>
            <w:rStyle w:val="a3"/>
          </w:rPr>
          <w:t xml:space="preserve"> </w:t>
        </w:r>
      </w:hyperlink>
      <w:r>
        <w:t>в разделе «Получить сертификат». Родитель (или сам ребенок старше 14 лет) может подать электронную заявку на сертификат. После заполнения необходимых данных на указанную родителем электронную по</w:t>
      </w:r>
      <w:r>
        <w:t>чту придет файл, содержащий десятизначный номер сертификата, логин и пароль от личного кабинета, бланк заявления и согласия на обработку персональных данных. После этого нужно подойти в одно из учреждений, уполномоченных на подтверждение персональных данны</w:t>
      </w:r>
      <w:r>
        <w:t xml:space="preserve">х, с распечатанным заявлением, согласием, оригиналами (или заверенными копиями) документов (свидетельство о рождении или паспорт ребенка, паспорт родителя, документ, удостоверяющий факт проживания ребенка на территории города </w:t>
      </w:r>
      <w:r w:rsidR="00992003">
        <w:t>Новый Уренгой</w:t>
      </w:r>
      <w:r>
        <w:t>).</w:t>
      </w:r>
    </w:p>
    <w:p w:rsidR="00992003" w:rsidRDefault="00992003">
      <w:pPr>
        <w:pStyle w:val="20"/>
        <w:shd w:val="clear" w:color="auto" w:fill="auto"/>
        <w:spacing w:after="0" w:line="274" w:lineRule="exact"/>
        <w:ind w:left="20" w:right="1480"/>
        <w:jc w:val="left"/>
      </w:pPr>
    </w:p>
    <w:p w:rsidR="00774A48" w:rsidRDefault="001D3BE5">
      <w:pPr>
        <w:pStyle w:val="20"/>
        <w:shd w:val="clear" w:color="auto" w:fill="auto"/>
        <w:spacing w:after="0" w:line="274" w:lineRule="exact"/>
        <w:ind w:left="20" w:right="1480"/>
        <w:jc w:val="left"/>
      </w:pPr>
      <w:r>
        <w:t>Какие кате</w:t>
      </w:r>
      <w:r>
        <w:t>гории граждан могут получить сертификат дополнительного образования?</w:t>
      </w:r>
    </w:p>
    <w:p w:rsidR="00774A48" w:rsidRDefault="001D3BE5">
      <w:pPr>
        <w:pStyle w:val="4"/>
        <w:shd w:val="clear" w:color="auto" w:fill="auto"/>
        <w:spacing w:after="275" w:line="274" w:lineRule="exact"/>
        <w:ind w:left="20" w:right="340"/>
        <w:jc w:val="left"/>
      </w:pPr>
      <w:r>
        <w:t>Сертификат на дополнительное образование выдается всем детям в возрасте от 5 лет, и действует до достижения 18 лет.</w:t>
      </w:r>
    </w:p>
    <w:p w:rsidR="00774A48" w:rsidRDefault="001D3BE5">
      <w:pPr>
        <w:pStyle w:val="20"/>
        <w:shd w:val="clear" w:color="auto" w:fill="auto"/>
        <w:spacing w:after="0" w:line="230" w:lineRule="exact"/>
        <w:ind w:left="20"/>
        <w:jc w:val="both"/>
      </w:pPr>
      <w:r>
        <w:t>Когда можно будет оплачивать услугу сертификатом?</w:t>
      </w:r>
    </w:p>
    <w:p w:rsidR="00774A48" w:rsidRDefault="001D3BE5">
      <w:pPr>
        <w:pStyle w:val="4"/>
        <w:shd w:val="clear" w:color="auto" w:fill="auto"/>
        <w:spacing w:line="274" w:lineRule="exact"/>
        <w:ind w:left="20" w:right="20"/>
      </w:pPr>
      <w:r>
        <w:t>В этом году детям буд</w:t>
      </w:r>
      <w:r>
        <w:t xml:space="preserve">ут выданы сертификаты на дополнительное образование, однако все программы дополнительного образования по-прежнему будут финансироваться через муниципальные задания сети образовательных организаций, т.е. оплатить при помощи сертификата услуги по программам </w:t>
      </w:r>
      <w:r>
        <w:t>дополнительного образования в этом году будет невозможно.</w:t>
      </w:r>
    </w:p>
    <w:p w:rsidR="00774A48" w:rsidRDefault="001D3BE5">
      <w:pPr>
        <w:pStyle w:val="4"/>
        <w:shd w:val="clear" w:color="auto" w:fill="auto"/>
        <w:spacing w:after="236" w:line="274" w:lineRule="exact"/>
        <w:ind w:left="20" w:right="20"/>
      </w:pPr>
      <w:r>
        <w:t xml:space="preserve">В 2020 году </w:t>
      </w:r>
      <w:r>
        <w:t xml:space="preserve">муниципальные образовательные организации </w:t>
      </w:r>
      <w:proofErr w:type="gramStart"/>
      <w:r>
        <w:t>подключатся к системе персонифицированного финансирования дополнительного образования детей и можно будет</w:t>
      </w:r>
      <w:proofErr w:type="gramEnd"/>
      <w:r>
        <w:t xml:space="preserve"> воспользоваться сертификатом для о</w:t>
      </w:r>
      <w:r>
        <w:t>платы услуг по программам дополнительного образования</w:t>
      </w:r>
      <w:r w:rsidR="00992003">
        <w:t>.</w:t>
      </w:r>
    </w:p>
    <w:p w:rsidR="00774A48" w:rsidRDefault="001D3BE5">
      <w:pPr>
        <w:pStyle w:val="20"/>
        <w:shd w:val="clear" w:color="auto" w:fill="auto"/>
        <w:spacing w:after="0"/>
        <w:ind w:left="20" w:right="860"/>
        <w:jc w:val="left"/>
      </w:pPr>
      <w:r>
        <w:t xml:space="preserve">На все ли программы можно будет записаться с использованием сертификата дополнительного </w:t>
      </w:r>
      <w:r>
        <w:t>образования?</w:t>
      </w:r>
    </w:p>
    <w:p w:rsidR="00992003" w:rsidRDefault="00992003">
      <w:pPr>
        <w:pStyle w:val="20"/>
        <w:shd w:val="clear" w:color="auto" w:fill="auto"/>
        <w:spacing w:after="0"/>
        <w:ind w:left="20" w:right="860"/>
        <w:jc w:val="left"/>
      </w:pPr>
    </w:p>
    <w:p w:rsidR="00774A48" w:rsidRDefault="001D3BE5">
      <w:pPr>
        <w:pStyle w:val="4"/>
        <w:shd w:val="clear" w:color="auto" w:fill="auto"/>
        <w:spacing w:after="240" w:line="274" w:lineRule="exact"/>
        <w:ind w:left="20" w:right="20"/>
      </w:pPr>
      <w:proofErr w:type="gramStart"/>
      <w:r>
        <w:t>Можно будет записаться на обучение на любые программы только в те организации, которые зарегистрированы в Навигаторе дополнительного образования - в системе персонифицированного финансирования дополнительного образования (все государственные и</w:t>
      </w:r>
      <w:r>
        <w:t xml:space="preserve"> муниципальные образовательные организации, индивидуальные предприниматели).</w:t>
      </w:r>
      <w:proofErr w:type="gramEnd"/>
    </w:p>
    <w:p w:rsidR="00774A48" w:rsidRDefault="001D3BE5">
      <w:pPr>
        <w:pStyle w:val="20"/>
        <w:shd w:val="clear" w:color="auto" w:fill="auto"/>
        <w:spacing w:after="0" w:line="274" w:lineRule="exact"/>
        <w:ind w:left="20"/>
        <w:jc w:val="both"/>
      </w:pPr>
      <w:r>
        <w:t>Я смогу заплатить сертификатом дополнительного образования за любой кружок?</w:t>
      </w:r>
    </w:p>
    <w:p w:rsidR="00992003" w:rsidRDefault="00992003">
      <w:pPr>
        <w:pStyle w:val="20"/>
        <w:shd w:val="clear" w:color="auto" w:fill="auto"/>
        <w:spacing w:after="0" w:line="274" w:lineRule="exact"/>
        <w:ind w:left="20"/>
        <w:jc w:val="both"/>
      </w:pPr>
    </w:p>
    <w:p w:rsidR="00774A48" w:rsidRDefault="001D3BE5">
      <w:pPr>
        <w:pStyle w:val="4"/>
        <w:shd w:val="clear" w:color="auto" w:fill="auto"/>
        <w:spacing w:line="274" w:lineRule="exact"/>
        <w:ind w:left="20" w:right="20"/>
      </w:pPr>
      <w:r>
        <w:t>Часть программ дополнительного образования будет продолжать финансироваться по прежней схеме - через му</w:t>
      </w:r>
      <w:r>
        <w:t xml:space="preserve">ниципальные задания образовательных организаций (все </w:t>
      </w:r>
      <w:proofErr w:type="spellStart"/>
      <w:r>
        <w:t>предпрофессиональные</w:t>
      </w:r>
      <w:proofErr w:type="spellEnd"/>
      <w:r>
        <w:t xml:space="preserve"> программы (программы Детских школ искусств) и частично </w:t>
      </w:r>
      <w:proofErr w:type="spellStart"/>
      <w:r>
        <w:t>общеразвивающие</w:t>
      </w:r>
      <w:proofErr w:type="spellEnd"/>
      <w:r>
        <w:t xml:space="preserve"> программы). Для записи на данные программы также будет нужен сертификат, но без денежного выражения.</w:t>
      </w:r>
    </w:p>
    <w:p w:rsidR="00774A48" w:rsidRDefault="001D3BE5">
      <w:pPr>
        <w:pStyle w:val="4"/>
        <w:shd w:val="clear" w:color="auto" w:fill="auto"/>
        <w:spacing w:after="240" w:line="274" w:lineRule="exact"/>
        <w:ind w:left="20" w:right="20"/>
      </w:pPr>
      <w:r>
        <w:t xml:space="preserve">Для части </w:t>
      </w:r>
      <w:r>
        <w:t xml:space="preserve">дополнительных </w:t>
      </w:r>
      <w:proofErr w:type="spellStart"/>
      <w:r>
        <w:t>общеразвивающих</w:t>
      </w:r>
      <w:proofErr w:type="spellEnd"/>
      <w:r>
        <w:t xml:space="preserve"> программ будет возможность заплатить средствами, закрепленными на сертификате. В этом случае программа дополнительного образования должна будет предварительно пройти сертификацию (экспертизу) для включения в специальный реест</w:t>
      </w:r>
      <w:r>
        <w:t>р программ персонифицированного финансирования.</w:t>
      </w:r>
    </w:p>
    <w:p w:rsidR="00774A48" w:rsidRDefault="001D3BE5">
      <w:pPr>
        <w:pStyle w:val="10"/>
        <w:keepNext/>
        <w:keepLines/>
        <w:shd w:val="clear" w:color="auto" w:fill="auto"/>
        <w:spacing w:before="0" w:line="274" w:lineRule="exact"/>
        <w:ind w:left="20"/>
      </w:pPr>
      <w:bookmarkStart w:id="5" w:name="bookmark5"/>
      <w:r>
        <w:t>Сколько денег лежит на моем сертификате дополнительного образования?</w:t>
      </w:r>
      <w:bookmarkEnd w:id="5"/>
    </w:p>
    <w:p w:rsidR="00992003" w:rsidRDefault="00992003">
      <w:pPr>
        <w:pStyle w:val="10"/>
        <w:keepNext/>
        <w:keepLines/>
        <w:shd w:val="clear" w:color="auto" w:fill="auto"/>
        <w:spacing w:before="0" w:line="274" w:lineRule="exact"/>
        <w:ind w:left="20"/>
      </w:pPr>
    </w:p>
    <w:p w:rsidR="00774A48" w:rsidRDefault="001D3BE5">
      <w:pPr>
        <w:pStyle w:val="4"/>
        <w:shd w:val="clear" w:color="auto" w:fill="auto"/>
        <w:spacing w:line="274" w:lineRule="exact"/>
        <w:ind w:left="20" w:right="20"/>
      </w:pPr>
      <w:r>
        <w:t>Денежный эквивалент сертификата утверждается в каждом муниципальном образовании и ежегодно обновляется. Сумма сертификата не переносится на</w:t>
      </w:r>
      <w:r>
        <w:t xml:space="preserve"> следующий год, а средства не </w:t>
      </w:r>
      <w:proofErr w:type="spellStart"/>
      <w:r>
        <w:lastRenderedPageBreak/>
        <w:t>обналичиваются</w:t>
      </w:r>
      <w:proofErr w:type="spellEnd"/>
      <w:r>
        <w:t>. В одном муниципалитете за сертификатом может быть закреплена одна сумма, а в другом - иная.</w:t>
      </w:r>
    </w:p>
    <w:p w:rsidR="00774A48" w:rsidRDefault="001D3BE5">
      <w:pPr>
        <w:pStyle w:val="4"/>
        <w:shd w:val="clear" w:color="auto" w:fill="auto"/>
        <w:spacing w:after="240" w:line="274" w:lineRule="exact"/>
        <w:ind w:left="20" w:right="20"/>
      </w:pPr>
      <w:r>
        <w:t xml:space="preserve">Количество оставшихся средств на сертификате можно будет увидеть </w:t>
      </w:r>
      <w:proofErr w:type="gramStart"/>
      <w:r>
        <w:t>в личном кабинете в Навигаторе дополнительного образо</w:t>
      </w:r>
      <w:r>
        <w:t>вания при записи на программы из реестра</w:t>
      </w:r>
      <w:proofErr w:type="gramEnd"/>
      <w:r>
        <w:t xml:space="preserve"> сертифицированных программ. Если ребенок записан только </w:t>
      </w:r>
      <w:proofErr w:type="gramStart"/>
      <w:r>
        <w:t>на те</w:t>
      </w:r>
      <w:proofErr w:type="gramEnd"/>
      <w:r>
        <w:t xml:space="preserve"> программы, которые финансируются по прежней схеме - через муниципальные задания, то сертификат не будет иметь денежного выражения.</w:t>
      </w:r>
    </w:p>
    <w:p w:rsidR="00774A48" w:rsidRDefault="001D3BE5">
      <w:pPr>
        <w:pStyle w:val="10"/>
        <w:keepNext/>
        <w:keepLines/>
        <w:shd w:val="clear" w:color="auto" w:fill="auto"/>
        <w:spacing w:before="0" w:line="274" w:lineRule="exact"/>
        <w:ind w:left="20"/>
      </w:pPr>
      <w:bookmarkStart w:id="6" w:name="bookmark6"/>
      <w:r>
        <w:t>Когда заработает Навиг</w:t>
      </w:r>
      <w:r>
        <w:t>атор дополнительного образования детей?</w:t>
      </w:r>
      <w:bookmarkEnd w:id="6"/>
    </w:p>
    <w:p w:rsidR="00992003" w:rsidRDefault="00992003">
      <w:pPr>
        <w:pStyle w:val="10"/>
        <w:keepNext/>
        <w:keepLines/>
        <w:shd w:val="clear" w:color="auto" w:fill="auto"/>
        <w:spacing w:before="0" w:line="274" w:lineRule="exact"/>
        <w:ind w:left="20"/>
      </w:pPr>
    </w:p>
    <w:p w:rsidR="00774A48" w:rsidRDefault="001D3BE5">
      <w:pPr>
        <w:pStyle w:val="4"/>
        <w:shd w:val="clear" w:color="auto" w:fill="auto"/>
        <w:spacing w:line="274" w:lineRule="exact"/>
        <w:ind w:left="20" w:right="480"/>
        <w:jc w:val="left"/>
      </w:pPr>
      <w:r>
        <w:t>Навигатор дополнительного образования детей в Ямало-Ненецком автономном округе полностью, с реализацией всех функций, заработает в 2020 году.</w:t>
      </w:r>
    </w:p>
    <w:sectPr w:rsidR="00774A48" w:rsidSect="00774A48">
      <w:type w:val="continuous"/>
      <w:pgSz w:w="11909" w:h="16838"/>
      <w:pgMar w:top="1276" w:right="1257" w:bottom="1271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E5" w:rsidRDefault="001D3BE5" w:rsidP="00774A48">
      <w:r>
        <w:separator/>
      </w:r>
    </w:p>
  </w:endnote>
  <w:endnote w:type="continuationSeparator" w:id="0">
    <w:p w:rsidR="001D3BE5" w:rsidRDefault="001D3BE5" w:rsidP="0077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E5" w:rsidRDefault="001D3BE5"/>
  </w:footnote>
  <w:footnote w:type="continuationSeparator" w:id="0">
    <w:p w:rsidR="001D3BE5" w:rsidRDefault="001D3B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A48"/>
    <w:rsid w:val="001D3BE5"/>
    <w:rsid w:val="00595E41"/>
    <w:rsid w:val="00774A48"/>
    <w:rsid w:val="0099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A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A4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4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74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774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774A48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774A48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774A48"/>
    <w:rPr>
      <w:b/>
      <w:bCs/>
      <w:color w:val="000000"/>
      <w:spacing w:val="0"/>
      <w:w w:val="100"/>
      <w:position w:val="0"/>
    </w:rPr>
  </w:style>
  <w:style w:type="character" w:customStyle="1" w:styleId="21">
    <w:name w:val="Основной текст2"/>
    <w:basedOn w:val="a4"/>
    <w:rsid w:val="00774A48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774A48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774A48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774A48"/>
    <w:pPr>
      <w:shd w:val="clear" w:color="auto" w:fill="FFFFFF"/>
      <w:spacing w:before="24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774A4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fdo.yan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fdo.yana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YanishevaMV</dc:creator>
  <cp:lastModifiedBy>YanishevaMV</cp:lastModifiedBy>
  <cp:revision>1</cp:revision>
  <dcterms:created xsi:type="dcterms:W3CDTF">2020-03-12T06:55:00Z</dcterms:created>
  <dcterms:modified xsi:type="dcterms:W3CDTF">2020-03-12T07:15:00Z</dcterms:modified>
</cp:coreProperties>
</file>